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56" w:rsidRPr="00B23463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2346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СОДЕРЖАНИЕ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199" w:type="dxa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7"/>
        <w:gridCol w:w="1252"/>
      </w:tblGrid>
      <w:tr w:rsidR="000B1856" w:rsidRPr="000B1856" w:rsidTr="00512B35">
        <w:tc>
          <w:tcPr>
            <w:tcW w:w="7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страницы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_Hlk100848127"/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bookmarkEnd w:id="0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B1856" w:rsidRPr="000B1856" w:rsidTr="00512B35">
        <w:trPr>
          <w:trHeight w:val="322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ind w:firstLine="8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Цель и задачи воспитания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341876" w:rsidRDefault="00341876" w:rsidP="00341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outlineLvl w:val="0"/>
              <w:rPr>
                <w:rFonts w:ascii="Times New Roman" w:eastAsia="Droid Sans Fallback" w:hAnsi="Times New Roman" w:cs="Droid Sans Devanagari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1.2. </w:t>
            </w:r>
            <w:r w:rsidRPr="003418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4187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341876" w:rsidRDefault="00341876" w:rsidP="00341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1.3. Основные направления воспитания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34187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1856" w:rsidRPr="000B1856" w:rsidTr="00512B35">
        <w:trPr>
          <w:trHeight w:val="322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ind w:firstLine="8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1" w:name="_Hlk100848748"/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Модуль «Будущее России</w:t>
            </w:r>
            <w:r w:rsidR="005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Ключевые мероприятия</w:t>
            </w: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bookmarkEnd w:id="1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34187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«Отрядная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КТД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A85A5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«Самоуправление»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A85A56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«Дополнительное образование»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0B1856" w:rsidRPr="000B1856" w:rsidTr="00512B35">
        <w:trPr>
          <w:trHeight w:val="276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2.5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. Модуль «Здоровый образ жизни»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2.6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. Модуль «Организация предметно-эстетической среды»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2.7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. Модуль «Профилактика и безопасность»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«Работа с вожатыми/воспитателями»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«Работа с родителями»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2.10</w:t>
            </w:r>
            <w:r w:rsidR="000B1856" w:rsidRPr="000B18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Модуль «Экскурсии и походы»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2.11</w:t>
            </w:r>
            <w:r w:rsidR="000B1856" w:rsidRPr="000B18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Модуль «Профориентация»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2.12</w:t>
            </w:r>
            <w:r w:rsidR="000B1856" w:rsidRPr="000B18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Модуль «Детское медиа-пространство»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B1856" w:rsidRPr="000B1856" w:rsidTr="00512B35">
        <w:trPr>
          <w:trHeight w:val="276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2.13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«Цифровая среда воспитания»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EE24EA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1856" w:rsidRPr="000B1856" w:rsidTr="00512B35">
        <w:trPr>
          <w:trHeight w:val="276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512B35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2.14</w:t>
            </w:r>
            <w:r w:rsidR="000B1856"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Модуль «Социальное партнерство»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2" w:name="_Hlk100848186"/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III. ОРГАНИЗАЦИЯ ВОСПИТАТЕЛЬНОЙ ДЕЯТЕЛЬНОСТИ</w:t>
            </w:r>
            <w:bookmarkEnd w:id="2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</w:tr>
      <w:tr w:rsidR="000B1856" w:rsidRPr="000B1856" w:rsidTr="00512B35">
        <w:trPr>
          <w:trHeight w:val="276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Особенности организации воспитательной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0B1856" w:rsidRPr="000B1856" w:rsidTr="00512B35">
        <w:trPr>
          <w:trHeight w:val="322"/>
        </w:trPr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0B1856" w:rsidRPr="000B1856" w:rsidTr="00512B35">
        <w:tc>
          <w:tcPr>
            <w:tcW w:w="7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0B1856" w:rsidP="00613687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0B1856" w:rsidRPr="000B1856" w:rsidRDefault="0061173B" w:rsidP="00613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5C85" w:rsidRPr="00B23463" w:rsidRDefault="000B1856" w:rsidP="00B234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1856" w:rsidRDefault="000B1856" w:rsidP="0061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5851" w:rsidRDefault="00C85851" w:rsidP="0061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51" w:rsidRPr="000B1856" w:rsidRDefault="00C85851" w:rsidP="0061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3463" w:rsidRDefault="00B2346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856" w:rsidRPr="000B1856" w:rsidRDefault="00561BF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="000B1856"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 w:rsidR="0072341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для организации</w:t>
      </w:r>
      <w:r w:rsidR="0072341A" w:rsidRPr="0072341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отдыха детей и их оздоровления (далее – Программа воспитания</w:t>
      </w:r>
      <w:r w:rsidR="0072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="0013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лагере дневного </w:t>
      </w:r>
      <w:r w:rsidR="0051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«Сме</w:t>
      </w:r>
      <w:r w:rsidR="0013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на», организованно</w:t>
      </w:r>
      <w:r w:rsidR="0072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3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МБОУ «</w:t>
      </w:r>
      <w:r w:rsidR="0051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</w:t>
      </w:r>
      <w:r w:rsidR="0013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  <w:r w:rsidR="000B1856"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 на основе </w:t>
      </w:r>
      <w:r w:rsidR="000B1856" w:rsidRPr="000B18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="000B1856"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нормативно-правовыми документами: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Федерации».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30.12.2020 № 489-ФЗ «О молодежной политике в Российской Федерации».</w:t>
      </w:r>
    </w:p>
    <w:p w:rsidR="000B1856" w:rsidRPr="000B1856" w:rsidRDefault="00804528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Приказы </w:t>
      </w:r>
      <w:r w:rsidR="000B1856" w:rsidRPr="000B18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="00561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 </w:t>
      </w:r>
      <w:r w:rsidR="000B1856" w:rsidRPr="000B18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r w:rsidRPr="000B18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организациям отдыха детей и их оздоровления</w:t>
      </w:r>
      <w:r w:rsidR="00B23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лагерь)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 и природы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патриотического направления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человека, дружбы, семьи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познавательного направления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направления физического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трудового направления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и красоты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эстетического направления воспитания.</w:t>
      </w:r>
    </w:p>
    <w:p w:rsidR="000B1856" w:rsidRPr="000B1856" w:rsidRDefault="000B1856" w:rsidP="0061368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 организационный.</w:t>
      </w:r>
    </w:p>
    <w:p w:rsidR="000B1856" w:rsidRP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3463" w:rsidRDefault="00B2346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B1856" w:rsidRDefault="000B1856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I. ЦЕННОСТНО-ЦЕЛЕВЫЕ ОСНОВЫ ВОСПИТАНИЯ</w:t>
      </w:r>
    </w:p>
    <w:p w:rsidR="004D7EA7" w:rsidRDefault="004D7EA7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EA7" w:rsidRPr="004D7EA7" w:rsidRDefault="004D7EA7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D7EA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D7EA7" w:rsidRPr="004D7EA7" w:rsidRDefault="004D7EA7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D7EA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4D7EA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0A1523" w:rsidRPr="0072341A" w:rsidRDefault="004D7EA7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D7EA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341876" w:rsidRPr="000A1523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1.1. Цель и задачи воспитания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0A1523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sz w:val="28"/>
          <w:szCs w:val="20"/>
          <w:lang w:eastAsia="zh-CN"/>
        </w:rPr>
        <w:t>- приобретение социально значимых знаний, формирование отношения к т</w:t>
      </w:r>
      <w:r w:rsidR="00CC58E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радиционным базовым российским </w:t>
      </w:r>
      <w:r w:rsidRPr="000A1523">
        <w:rPr>
          <w:rFonts w:ascii="Times New Roman" w:eastAsia="Times New Roman" w:hAnsi="Times New Roman" w:cs="Times New Roman"/>
          <w:sz w:val="28"/>
          <w:szCs w:val="20"/>
          <w:lang w:eastAsia="zh-CN"/>
        </w:rPr>
        <w:t>ценностям.</w:t>
      </w:r>
    </w:p>
    <w:p w:rsid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341876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341876" w:rsidRPr="000A1523" w:rsidRDefault="00341876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1.2. Методологические основы и принципы воспитательной деятельности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культуросообразности. 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инклюзивности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0A152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</w:t>
      </w:r>
      <w:r w:rsidR="00B2346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агере – «Дети – 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Вожатый».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0A15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, формирование российской гражданской 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="00B2346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 xml:space="preserve"> 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A1523" w:rsidRPr="000A1523" w:rsidRDefault="000A1523" w:rsidP="00613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lastRenderedPageBreak/>
        <w:t xml:space="preserve">1.4. Основные традиции и уникальность воспитательной деятельности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0A1523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обмен опытом между </w:t>
      </w:r>
      <w:r w:rsidR="00B2346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детьми в формате «дети – </w:t>
      </w:r>
      <w:r w:rsidRPr="000A15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детям»;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A1523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0A1523" w:rsidRPr="000A1523" w:rsidRDefault="000A1523" w:rsidP="006136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0A1523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br w:type="page"/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0A15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0A15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</w:t>
      </w:r>
      <w:r w:rsidR="00133C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Й</w:t>
      </w:r>
      <w:r w:rsidRPr="000A15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 ДЕЯТЕЛЬНОСТИ</w:t>
      </w:r>
    </w:p>
    <w:p w:rsidR="000A1523" w:rsidRPr="00CA79E1" w:rsidRDefault="000A1523" w:rsidP="00CA7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33C4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</w:t>
      </w:r>
      <w:r w:rsidR="00CA79E1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лены в соответствующих модулях.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13E04" w:rsidRDefault="00213E04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</w:pP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0A1523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</w:t>
      </w:r>
      <w:r w:rsidR="00A71BD1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Ключевые мероприятия</w:t>
      </w:r>
      <w:r w:rsidRPr="000A1523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</w:p>
    <w:p w:rsidR="00307D75" w:rsidRPr="00307D75" w:rsidRDefault="00307D75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</w:t>
      </w:r>
      <w:r w:rsidRPr="00307D75">
        <w:rPr>
          <w:rFonts w:ascii="Times New Roman" w:eastAsia="№Е" w:hAnsi="Times New Roman" w:cs="Droid Sans Devanagari"/>
          <w:b/>
          <w:iCs/>
          <w:color w:val="000000"/>
          <w:sz w:val="28"/>
          <w:szCs w:val="28"/>
          <w:lang w:eastAsia="zh-CN" w:bidi="hi-IN"/>
        </w:rPr>
        <w:t>Церемония подъема (спуска) Государственного флага Российской Федерации исполнение Государственного гимна Российской Федерации.</w:t>
      </w:r>
    </w:p>
    <w:p w:rsidR="00307D75" w:rsidRPr="000A1523" w:rsidRDefault="00307D75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</w:t>
      </w:r>
      <w:r w:rsidRPr="00307D75">
        <w:rPr>
          <w:rFonts w:ascii="Times New Roman" w:eastAsia="№Е" w:hAnsi="Times New Roman" w:cs="Droid Sans Devanagari"/>
          <w:b/>
          <w:iCs/>
          <w:color w:val="000000"/>
          <w:sz w:val="28"/>
          <w:szCs w:val="28"/>
          <w:lang w:eastAsia="zh-CN" w:bidi="hi-IN"/>
        </w:rPr>
        <w:t>Дни единых действий,</w:t>
      </w: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0A1523" w:rsidRPr="000A1523" w:rsidRDefault="00307D75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6 июня - Д</w:t>
      </w:r>
      <w:r w:rsidR="000A1523"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ень русского языка;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27 июня -</w:t>
      </w:r>
      <w:r w:rsidR="00307D75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День молодежи;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>8 июля - День семьи, любви и верности;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14 августа - День физкультурника;</w:t>
      </w:r>
    </w:p>
    <w:p w:rsidR="000A1523" w:rsidRPr="000A1523" w:rsidRDefault="00307D75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августа - День Г</w:t>
      </w:r>
      <w:r w:rsidR="000A1523"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осударственного флага Российской Федерации;</w:t>
      </w:r>
    </w:p>
    <w:p w:rsidR="00307D75" w:rsidRDefault="000A1523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27 августа - День российского кино.</w:t>
      </w:r>
    </w:p>
    <w:p w:rsidR="00307D75" w:rsidRPr="001A2DE0" w:rsidRDefault="00307D75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1A2DE0">
        <w:rPr>
          <w:rFonts w:ascii="Times New Roman" w:eastAsia="№Е" w:hAnsi="Times New Roman" w:cs="Droid Sans Devanagari"/>
          <w:b/>
          <w:iCs/>
          <w:color w:val="000000"/>
          <w:sz w:val="28"/>
          <w:szCs w:val="28"/>
          <w:lang w:eastAsia="zh-CN" w:bidi="hi-IN"/>
        </w:rPr>
        <w:t>- «Движение Первых»</w:t>
      </w:r>
    </w:p>
    <w:p w:rsidR="00307D75" w:rsidRDefault="00307D75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День РДДМ «Движение Первых».</w:t>
      </w:r>
    </w:p>
    <w:p w:rsidR="001A2DE0" w:rsidRDefault="001A2DE0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Форматы мероприятий, акций от РДДМ в рамках Дней единых действий (указанных в п.1 данного модуля).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A2DE0">
        <w:rPr>
          <w:rFonts w:ascii="Times New Roman" w:hAnsi="Times New Roman" w:cs="Times New Roman"/>
          <w:b/>
          <w:sz w:val="28"/>
          <w:szCs w:val="28"/>
        </w:rPr>
        <w:t>Цивилизационное наследие России»</w:t>
      </w:r>
      <w:r w:rsidRPr="001A2DE0">
        <w:rPr>
          <w:rFonts w:ascii="Times New Roman" w:hAnsi="Times New Roman" w:cs="Times New Roman"/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DE0">
        <w:rPr>
          <w:rFonts w:ascii="Times New Roman" w:hAnsi="Times New Roman" w:cs="Times New Roman"/>
          <w:b/>
          <w:sz w:val="28"/>
          <w:szCs w:val="28"/>
        </w:rPr>
        <w:t>Просветительский проект «Без срока давности».</w:t>
      </w:r>
      <w:r w:rsidRPr="001A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E0" w:rsidRDefault="001A2DE0" w:rsidP="00307D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- </w:t>
      </w:r>
      <w:r w:rsidRPr="001A2DE0">
        <w:rPr>
          <w:rFonts w:ascii="Times New Roman" w:hAnsi="Times New Roman" w:cs="Times New Roman"/>
          <w:b/>
          <w:sz w:val="28"/>
          <w:szCs w:val="28"/>
        </w:rPr>
        <w:t>«Ключевые мероприятия»</w:t>
      </w:r>
      <w:r w:rsidRPr="001A2DE0">
        <w:rPr>
          <w:rFonts w:ascii="Times New Roman" w:hAnsi="Times New Roman" w:cs="Times New Roman"/>
          <w:sz w:val="28"/>
          <w:szCs w:val="28"/>
        </w:rPr>
        <w:t xml:space="preserve"> – это главные традиционные мероприятия детского лагеря, в которых принимает участие большая часть дет</w:t>
      </w:r>
      <w:r>
        <w:rPr>
          <w:rFonts w:ascii="Times New Roman" w:hAnsi="Times New Roman" w:cs="Times New Roman"/>
          <w:sz w:val="28"/>
          <w:szCs w:val="28"/>
        </w:rPr>
        <w:t>ей: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>- Торжественное откры</w:t>
      </w:r>
      <w:r>
        <w:rPr>
          <w:rFonts w:ascii="Times New Roman" w:hAnsi="Times New Roman" w:cs="Times New Roman"/>
          <w:sz w:val="28"/>
          <w:szCs w:val="28"/>
        </w:rPr>
        <w:t>тие и закрытие смены</w:t>
      </w:r>
      <w:r w:rsidRPr="001A2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- Тематические и спортивные праздники, творческие фестивали.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 xml:space="preserve">- Акции, конкурсы, проекты, которые реализуются в течение смены.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1A2DE0" w:rsidRDefault="001A2DE0" w:rsidP="001A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E0">
        <w:rPr>
          <w:rFonts w:ascii="Times New Roman" w:hAnsi="Times New Roman" w:cs="Times New Roman"/>
          <w:sz w:val="28"/>
          <w:szCs w:val="28"/>
        </w:rPr>
        <w:t>- Проведение всероссийских и региональных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523" w:rsidRPr="006D3B72" w:rsidRDefault="000A1523" w:rsidP="006D3B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FF0000"/>
          <w:sz w:val="28"/>
          <w:szCs w:val="28"/>
          <w:lang w:eastAsia="zh-CN" w:bidi="hi-IN"/>
        </w:rPr>
      </w:pPr>
    </w:p>
    <w:p w:rsidR="000A1523" w:rsidRPr="000A1523" w:rsidRDefault="001A2DE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</w:t>
      </w:r>
      <w:r w:rsidR="000A1523" w:rsidRPr="000A1523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Модуль «Отрядная работа</w:t>
      </w: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КТД</w:t>
      </w:r>
      <w:r w:rsidR="000A1523" w:rsidRPr="000A1523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</w:t>
      </w:r>
      <w:r w:rsidR="006D3B72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Участники коллектива вовлечены в совместную деятельность.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A1523" w:rsidRPr="000A1523" w:rsidRDefault="000A1523" w:rsidP="00CA7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709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0A1523" w:rsidRPr="000A1523" w:rsidRDefault="00A85A56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425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  </w:t>
      </w:r>
      <w:r w:rsidR="000A1523"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708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708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0A1523" w:rsidRPr="000A1523" w:rsidRDefault="000A1523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708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0A1523" w:rsidRPr="000A1523" w:rsidRDefault="00A85A56" w:rsidP="00CA7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        </w:t>
      </w:r>
      <w:r w:rsidR="000A1523"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0A1523" w:rsidRPr="000A1523" w:rsidRDefault="00A85A56" w:rsidP="00A85A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        </w:t>
      </w:r>
      <w:r w:rsidR="000A1523"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0A1523" w:rsidRPr="000A1523" w:rsidRDefault="00CA79E1" w:rsidP="00CA7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ab/>
      </w:r>
      <w:r w:rsidR="000A1523" w:rsidRPr="000A1523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</w:t>
      </w:r>
      <w:r w:rsidR="000A1523" w:rsidRPr="006D3B72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огонек</w:t>
      </w:r>
      <w:r w:rsidR="000A1523" w:rsidRPr="000A1523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(отрядная «свеча»)</w:t>
      </w:r>
      <w:r w:rsidR="000A1523" w:rsidRPr="000A15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="000A1523"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огонек знакомства, огонек оргпериода, огонек – анализ дня, огонек прощания, тематический огонек.</w:t>
      </w:r>
      <w:r w:rsidR="000A1523" w:rsidRPr="000A15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0A1523" w:rsidRPr="000A1523" w:rsidRDefault="006D3B72" w:rsidP="006D3B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ab/>
        <w:t xml:space="preserve">- коллективно-творческое дело (КТД). </w:t>
      </w:r>
      <w:r w:rsidR="000A1523"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КТД могут быть отрядными и общелагерными.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0A1523" w:rsidRPr="000A1523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2.3</w:t>
      </w:r>
      <w:r w:rsidR="000A1523" w:rsidRPr="000A1523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. Модуль «Самоуправление»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A1523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0A1523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lastRenderedPageBreak/>
        <w:t>Самоуправление формируется с первых дней смены, то есть в организационный период.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0A1523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="00350755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</w:t>
      </w:r>
      <w:r w:rsidRPr="000A1523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0A1523" w:rsidRDefault="000A1523" w:rsidP="006136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523" w:rsidRPr="000A1523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2.4</w:t>
      </w:r>
      <w:r w:rsidR="000A1523" w:rsidRPr="000A1523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«Дополнительное образование»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программы профильных (специализированных, тематических) смен; </w:t>
      </w:r>
    </w:p>
    <w:p w:rsidR="000A1523" w:rsidRPr="000A1523" w:rsidRDefault="000A1523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A152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0A1523" w:rsidRPr="000A1523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2.5</w:t>
      </w:r>
      <w:r w:rsidR="000A1523" w:rsidRPr="000A1523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«Здоровый образ жизни»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1523" w:rsidRPr="000A1523" w:rsidRDefault="000A1523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:rsidR="000A1523" w:rsidRPr="000A1523" w:rsidRDefault="000A1523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:rsidR="000A1523" w:rsidRPr="000A1523" w:rsidRDefault="000A1523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A1523" w:rsidRPr="000A1523" w:rsidRDefault="000A1523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0A1523" w:rsidRPr="000A1523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2.6</w:t>
      </w:r>
      <w:r w:rsidR="000A1523" w:rsidRPr="000A1523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«Организация предметно-эстетической среды»</w:t>
      </w:r>
    </w:p>
    <w:p w:rsidR="000A1523" w:rsidRPr="000A1523" w:rsidRDefault="000A152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0A152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Реализация воспитательного потенциала предметно-эстетической среды предусматривает: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образовательной, досуговой и спортивной инфраструктуры;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</w:t>
      </w:r>
      <w:r w:rsidR="00BC5FF0" w:rsidRPr="00BC5FF0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«Профилактика и безопасность»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61173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сти к неблагоприятным факторам.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специализированные проекты и смены;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</w:t>
      </w:r>
      <w:r w:rsidR="00BC5FF0" w:rsidRPr="00BC5FF0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«Работа с вожатыми/воспитателями»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актуализируются ребенком, в том числе через личность вожатого/воспитателя.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</w:t>
      </w:r>
      <w:r w:rsidR="00BC5FF0" w:rsidRPr="00BC5FF0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«Работа с родителями»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На групповом уровне: 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творческий отчетный концерт для родителей;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На индивидуальном уровне: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работа специалистов по запросу родителей для решения острых конфликтных ситуаций;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BC5FF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индивидуальное консультирование c целью координации воспитательных усилий педагогов и родителей.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2.10</w:t>
      </w:r>
      <w:r w:rsidR="00BC5FF0" w:rsidRPr="00BC5FF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 Модуль «Экскурсии и походы»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2.11</w:t>
      </w:r>
      <w:r w:rsidR="00BC5FF0" w:rsidRPr="00BC5FF0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«Профориентация»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BC5FF0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Эта работа осуществляется через: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</w:t>
      </w:r>
      <w:r w:rsidRPr="00BC5FF0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Calibri" w:hAnsi="Times New Roman" w:cs="Times New Roman"/>
          <w:sz w:val="28"/>
          <w:szCs w:val="28"/>
          <w:lang w:eastAsia="ko-KR" w:bidi="hi-IN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 xml:space="preserve">- </w:t>
      </w: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2.12</w:t>
      </w:r>
      <w:r w:rsidR="00BC5FF0" w:rsidRPr="00BC5FF0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. Модуль «Детское медиапространство»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культуры, формирование </w:t>
      </w:r>
      <w:r w:rsidRPr="00BC5FF0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BC5F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Воспитательный потенциал</w:t>
      </w:r>
      <w:r w:rsidRPr="00BC5FF0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детского медиапространства </w:t>
      </w:r>
      <w:r w:rsidRPr="00BC5F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реализуется в рамках следующих видов и форм деятельности: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детский 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</w:t>
      </w: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</w:t>
      </w: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участие детей в региональных или всероссийских конкурсах </w:t>
      </w:r>
      <w:r w:rsidRPr="00BC5FF0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>детских медиа.</w:t>
      </w:r>
    </w:p>
    <w:p w:rsidR="00BC5FF0" w:rsidRPr="00BC5FF0" w:rsidRDefault="006D3B72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2.13</w:t>
      </w:r>
      <w:r w:rsidR="00BC5FF0" w:rsidRPr="00BC5FF0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. Модуль </w:t>
      </w:r>
      <w:r w:rsidR="00BC5FF0" w:rsidRPr="00BC5FF0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BC5FF0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BC5FF0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в условиях сохранения рисков распространения COVID-19. 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телемосты, онлайн-встречи, видеоконференции и т.п.;</w:t>
      </w:r>
    </w:p>
    <w:p w:rsidR="00BC5FF0" w:rsidRPr="00BC5FF0" w:rsidRDefault="00C85851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</w:t>
      </w:r>
      <w:r w:rsidR="00BC5FF0"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BC5FF0" w:rsidRPr="00BC5FF0" w:rsidRDefault="00BC5FF0" w:rsidP="006117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BC5FF0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BC5FF0" w:rsidRPr="00BC5FF0" w:rsidRDefault="00BC5FF0" w:rsidP="00613687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BC5FF0" w:rsidRPr="00BC5FF0" w:rsidRDefault="006D3B72" w:rsidP="00613687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2.14</w:t>
      </w:r>
      <w:r w:rsidR="00BC5FF0" w:rsidRPr="00BC5FF0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BC5FF0" w:rsidRPr="00BC5FF0" w:rsidRDefault="00BC5FF0" w:rsidP="00613687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BC5FF0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C5FF0" w:rsidRPr="00BC5FF0" w:rsidRDefault="00BC5FF0" w:rsidP="0061368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BC5FF0" w:rsidRPr="00BC5FF0" w:rsidRDefault="00BC5FF0" w:rsidP="0061173B">
      <w:pPr>
        <w:widowControl w:val="0"/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C5FF0" w:rsidRPr="00BC5FF0" w:rsidRDefault="00BC5FF0" w:rsidP="0061173B">
      <w:pPr>
        <w:widowControl w:val="0"/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C5FF0" w:rsidRPr="00BC5FF0" w:rsidRDefault="00BC5FF0" w:rsidP="0061173B">
      <w:pPr>
        <w:widowControl w:val="0"/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BC5FF0" w:rsidRPr="00BC5FF0" w:rsidRDefault="00BC5FF0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BC5FF0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E536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E536E3" w:rsidRPr="00D2127E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2127E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3.1. Особенности организации воспитательной деятельности</w:t>
      </w:r>
    </w:p>
    <w:p w:rsidR="00D2127E" w:rsidRPr="00D2127E" w:rsidRDefault="00D2127E" w:rsidP="00B23463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</w:t>
      </w:r>
    </w:p>
    <w:p w:rsidR="00D2127E" w:rsidRPr="00D2127E" w:rsidRDefault="00D2127E" w:rsidP="00B23463">
      <w:pPr>
        <w:autoSpaceDE w:val="0"/>
        <w:autoSpaceDN w:val="0"/>
        <w:adjustRightInd w:val="0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>Лаге</w:t>
      </w:r>
      <w:r w:rsidR="006D3B72">
        <w:rPr>
          <w:rFonts w:ascii="Times New Roman" w:hAnsi="Times New Roman" w:cs="Times New Roman"/>
          <w:sz w:val="28"/>
          <w:szCs w:val="28"/>
          <w:highlight w:val="white"/>
        </w:rPr>
        <w:t>рь дневного пребывания «Сме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на» организован на базе </w:t>
      </w:r>
      <w:r w:rsidR="006D3B72">
        <w:rPr>
          <w:rFonts w:ascii="Times New Roman" w:hAnsi="Times New Roman" w:cs="Times New Roman"/>
          <w:sz w:val="28"/>
          <w:szCs w:val="28"/>
          <w:highlight w:val="white"/>
        </w:rPr>
        <w:t>МБОУ «Фурмановская СОШ». Имеется две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 отрядных </w:t>
      </w:r>
      <w:r w:rsidR="006D3B72">
        <w:rPr>
          <w:rFonts w:ascii="Times New Roman" w:hAnsi="Times New Roman" w:cs="Times New Roman"/>
          <w:sz w:val="28"/>
          <w:szCs w:val="28"/>
          <w:highlight w:val="white"/>
        </w:rPr>
        <w:t>комнаты (каждая рассчитана на 20-22 чел.), столовая (на 80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 посадочных мест), спо</w:t>
      </w:r>
      <w:r w:rsidR="006D3B72">
        <w:rPr>
          <w:rFonts w:ascii="Times New Roman" w:hAnsi="Times New Roman" w:cs="Times New Roman"/>
          <w:sz w:val="28"/>
          <w:szCs w:val="28"/>
          <w:highlight w:val="white"/>
        </w:rPr>
        <w:t>ртивный зал, библиотека, спортивная площадка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2127E" w:rsidRPr="00D2127E" w:rsidRDefault="006D3B72" w:rsidP="00B23463">
      <w:pPr>
        <w:autoSpaceDE w:val="0"/>
        <w:autoSpaceDN w:val="0"/>
        <w:adjustRightInd w:val="0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Условия ЛДП «Сме</w:t>
      </w:r>
      <w:r w:rsidR="00D2127E" w:rsidRPr="00D2127E">
        <w:rPr>
          <w:rFonts w:ascii="Times New Roman" w:hAnsi="Times New Roman" w:cs="Times New Roman"/>
          <w:sz w:val="28"/>
          <w:szCs w:val="28"/>
          <w:highlight w:val="white"/>
        </w:rPr>
        <w:t>на» соответствуют всем необходимым санитарно-эпидемиологическим и педагогическим нормам и способствуют организации нормального отдыха детей, укреплению их здоровья, развитию творческой и познавательной активности.</w:t>
      </w:r>
    </w:p>
    <w:p w:rsidR="00D2127E" w:rsidRPr="00D2127E" w:rsidRDefault="00D2127E" w:rsidP="00B23463">
      <w:pPr>
        <w:autoSpaceDE w:val="0"/>
        <w:autoSpaceDN w:val="0"/>
        <w:adjustRightInd w:val="0"/>
        <w:spacing w:before="3" w:after="0" w:line="360" w:lineRule="auto"/>
        <w:ind w:right="289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>Воспитательная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="006D3B72">
        <w:rPr>
          <w:rFonts w:ascii="Times New Roman" w:hAnsi="Times New Roman" w:cs="Times New Roman"/>
          <w:spacing w:val="1"/>
          <w:sz w:val="28"/>
          <w:szCs w:val="28"/>
          <w:highlight w:val="white"/>
        </w:rPr>
        <w:t>система летнего лагеря «Сме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на»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складывается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из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совместной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деятельности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педагогов-воспитателей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обу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чающихся,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родителей через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систему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дополнительного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образования, оздоровительной, экскурсионной</w:t>
      </w:r>
      <w:r w:rsidRPr="00D2127E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D2127E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творческой</w:t>
      </w:r>
      <w:r w:rsidRPr="00D2127E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деятельности.</w:t>
      </w:r>
    </w:p>
    <w:p w:rsidR="00D2127E" w:rsidRPr="00D2127E" w:rsidRDefault="00D2127E" w:rsidP="00B23463">
      <w:pPr>
        <w:autoSpaceDE w:val="0"/>
        <w:autoSpaceDN w:val="0"/>
        <w:adjustRightInd w:val="0"/>
        <w:spacing w:before="1" w:after="0" w:line="360" w:lineRule="auto"/>
        <w:ind w:right="2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27E">
        <w:rPr>
          <w:rFonts w:ascii="Times New Roman" w:hAnsi="Times New Roman" w:cs="Times New Roman"/>
          <w:sz w:val="28"/>
          <w:szCs w:val="28"/>
        </w:rPr>
        <w:t>Активную роль в обогащении и совершенствовании воспитательной деятельности играют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объединения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образования.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Учащиеся,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занимающиеся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в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кружках,</w:t>
      </w:r>
      <w:r w:rsidRPr="00D2127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как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правило,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проявляют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больший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интерес</w:t>
      </w:r>
      <w:r w:rsidRPr="00D212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</w:t>
      </w:r>
      <w:r w:rsidRPr="00D212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познанию,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а</w:t>
      </w:r>
      <w:r w:rsidRPr="00D2127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педагогов</w:t>
      </w:r>
      <w:r w:rsidRPr="00D2127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работа</w:t>
      </w:r>
      <w:r w:rsidRPr="00D2127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в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кружках</w:t>
      </w:r>
      <w:r w:rsidRPr="00D212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стимулирует</w:t>
      </w:r>
      <w:r w:rsidRPr="00D2127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</w:t>
      </w:r>
      <w:r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поиску</w:t>
      </w:r>
      <w:r w:rsidRPr="00D212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творческих</w:t>
      </w:r>
      <w:r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путей</w:t>
      </w:r>
      <w:r w:rsidRPr="00D21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в</w:t>
      </w:r>
      <w:r w:rsidRPr="00D21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организации</w:t>
      </w:r>
      <w:r w:rsidRPr="00D212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познавательной</w:t>
      </w:r>
      <w:r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127E" w:rsidRPr="00D2127E" w:rsidRDefault="00D2127E" w:rsidP="00B23463">
      <w:pPr>
        <w:autoSpaceDE w:val="0"/>
        <w:autoSpaceDN w:val="0"/>
        <w:adjustRightInd w:val="0"/>
        <w:spacing w:before="1" w:after="0" w:line="360" w:lineRule="auto"/>
        <w:ind w:right="291" w:firstLine="851"/>
        <w:jc w:val="both"/>
        <w:rPr>
          <w:rFonts w:ascii="Times New Roman" w:hAnsi="Times New Roman" w:cs="Times New Roman"/>
          <w:spacing w:val="1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лагере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успешно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функционируют объединения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по интересам: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спортивные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секции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кружки.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Они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оказывают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целенаправленное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воздействие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на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личность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ребенка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удовлетворяя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его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потребности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различных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видах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деятельности.</w:t>
      </w:r>
      <w:r w:rsidRPr="00D2127E"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</w:p>
    <w:p w:rsidR="00D2127E" w:rsidRPr="00D2127E" w:rsidRDefault="00B23463" w:rsidP="00B23463">
      <w:pPr>
        <w:autoSpaceDE w:val="0"/>
        <w:autoSpaceDN w:val="0"/>
        <w:adjustRightInd w:val="0"/>
        <w:spacing w:after="120" w:line="360" w:lineRule="auto"/>
        <w:ind w:right="29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Традиции коллектива –</w:t>
      </w:r>
      <w:r w:rsidR="00D2127E" w:rsidRPr="00D2127E">
        <w:rPr>
          <w:rFonts w:ascii="Times New Roman" w:hAnsi="Times New Roman" w:cs="Times New Roman"/>
          <w:sz w:val="28"/>
          <w:szCs w:val="28"/>
        </w:rPr>
        <w:t xml:space="preserve"> это обычаи, порядки, правила поведения, установившиеся в нем,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оберегаемые им, передаваемые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от одного поколения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воспитанников к другому.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В лагере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накоплен</w:t>
      </w:r>
      <w:r w:rsidR="00D2127E" w:rsidRPr="00D21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богатый</w:t>
      </w:r>
      <w:r w:rsidR="00D2127E" w:rsidRPr="00D21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опыт</w:t>
      </w:r>
      <w:r w:rsidR="00D2127E" w:rsidRPr="00D21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работы</w:t>
      </w:r>
      <w:r w:rsidR="00D2127E" w:rsidRPr="00D21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по</w:t>
      </w:r>
      <w:r w:rsidR="00D2127E" w:rsidRPr="00D21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КТД.</w:t>
      </w:r>
      <w:r w:rsidR="00D2127E" w:rsidRPr="00D21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Коллективные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творческие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дела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это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и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труд,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и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общение,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и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искусство,</w:t>
      </w:r>
      <w:r w:rsidR="00D2127E"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и</w:t>
      </w:r>
      <w:r w:rsidR="00D2127E"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различные</w:t>
      </w:r>
      <w:r w:rsidR="00D2127E"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формы</w:t>
      </w:r>
      <w:r w:rsidR="00D2127E"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127E" w:rsidRPr="00D2127E">
        <w:rPr>
          <w:rFonts w:ascii="Times New Roman" w:hAnsi="Times New Roman" w:cs="Times New Roman"/>
          <w:sz w:val="28"/>
          <w:szCs w:val="28"/>
        </w:rPr>
        <w:t>досуговой деятельности.</w:t>
      </w:r>
    </w:p>
    <w:p w:rsidR="00D2127E" w:rsidRPr="00D2127E" w:rsidRDefault="00D2127E" w:rsidP="00B23463">
      <w:pPr>
        <w:autoSpaceDE w:val="0"/>
        <w:autoSpaceDN w:val="0"/>
        <w:adjustRightInd w:val="0"/>
        <w:spacing w:after="120" w:line="360" w:lineRule="auto"/>
        <w:ind w:right="28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27E">
        <w:rPr>
          <w:rFonts w:ascii="Times New Roman" w:hAnsi="Times New Roman" w:cs="Times New Roman"/>
          <w:sz w:val="28"/>
          <w:szCs w:val="28"/>
        </w:rPr>
        <w:t>В лагере уделяется большое внимание сохранению и укреплению здоровья каждого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ученика. Для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 xml:space="preserve">оздоровления детей используются оздоровительные мероприятия и  игры </w:t>
      </w:r>
      <w:r w:rsidRPr="00D2127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на свежем воздухе.</w:t>
      </w:r>
    </w:p>
    <w:p w:rsidR="00D2127E" w:rsidRPr="00D2127E" w:rsidRDefault="00D2127E" w:rsidP="00B23463">
      <w:pPr>
        <w:autoSpaceDE w:val="0"/>
        <w:autoSpaceDN w:val="0"/>
        <w:adjustRightInd w:val="0"/>
        <w:spacing w:after="120" w:line="360" w:lineRule="auto"/>
        <w:ind w:right="286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127E">
        <w:rPr>
          <w:rFonts w:ascii="Times New Roman" w:hAnsi="Times New Roman" w:cs="Times New Roman"/>
          <w:sz w:val="28"/>
          <w:szCs w:val="28"/>
        </w:rPr>
        <w:t>Безусловно,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D2127E">
        <w:rPr>
          <w:rFonts w:ascii="Times New Roman" w:hAnsi="Times New Roman" w:cs="Times New Roman"/>
          <w:sz w:val="28"/>
          <w:szCs w:val="28"/>
        </w:rPr>
        <w:t>емья всегда играла ведущую роль в формировании важнейших качеств личности, которые в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дальнейшем обеспечивают ребенку успешное включение в общественную жизнь, формирование нормальных отношений с педагогами и сверстниками. Поэтому</w:t>
      </w:r>
      <w:r w:rsidRPr="00D2127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 xml:space="preserve">работа с семьей является одним из важнейших компонентов воспитательного </w:t>
      </w:r>
      <w:r w:rsidRPr="00B23463">
        <w:rPr>
          <w:rFonts w:ascii="Times New Roman" w:hAnsi="Times New Roman" w:cs="Times New Roman"/>
          <w:sz w:val="28"/>
        </w:rPr>
        <w:t>процесса</w:t>
      </w:r>
      <w:r w:rsidR="00B23463" w:rsidRPr="00B23463">
        <w:rPr>
          <w:rFonts w:ascii="Times New Roman" w:hAnsi="Times New Roman" w:cs="Times New Roman"/>
          <w:sz w:val="28"/>
        </w:rPr>
        <w:t xml:space="preserve"> </w:t>
      </w:r>
      <w:r w:rsidRPr="00B23463">
        <w:rPr>
          <w:rFonts w:ascii="Times New Roman" w:hAnsi="Times New Roman" w:cs="Times New Roman"/>
          <w:sz w:val="28"/>
        </w:rPr>
        <w:t>нашего</w:t>
      </w:r>
      <w:r w:rsidRPr="00B23463">
        <w:rPr>
          <w:rFonts w:ascii="Times New Roman" w:hAnsi="Times New Roman" w:cs="Times New Roman"/>
          <w:sz w:val="36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лагеря.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2127E" w:rsidRPr="00D2127E" w:rsidRDefault="00D2127E" w:rsidP="00B23463">
      <w:pPr>
        <w:autoSpaceDE w:val="0"/>
        <w:autoSpaceDN w:val="0"/>
        <w:adjustRightInd w:val="0"/>
        <w:spacing w:before="1" w:after="0" w:line="360" w:lineRule="auto"/>
        <w:ind w:right="2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27E">
        <w:rPr>
          <w:rFonts w:ascii="Times New Roman" w:hAnsi="Times New Roman" w:cs="Times New Roman"/>
          <w:sz w:val="28"/>
          <w:szCs w:val="28"/>
        </w:rPr>
        <w:t>Таким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образом,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в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летнем лагере </w:t>
      </w:r>
      <w:r w:rsidRPr="00D2127E">
        <w:rPr>
          <w:rFonts w:ascii="Times New Roman" w:hAnsi="Times New Roman" w:cs="Times New Roman"/>
          <w:sz w:val="28"/>
          <w:szCs w:val="28"/>
        </w:rPr>
        <w:t>сложилась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комфортная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эмоциональная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атмосфера,</w:t>
      </w:r>
      <w:r w:rsidRPr="00D21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взаимопонимание между</w:t>
      </w:r>
      <w:r w:rsidRPr="00D2127E">
        <w:rPr>
          <w:rFonts w:ascii="Times New Roman" w:hAnsi="Times New Roman" w:cs="Times New Roman"/>
          <w:spacing w:val="-5"/>
          <w:sz w:val="28"/>
          <w:szCs w:val="28"/>
        </w:rPr>
        <w:t xml:space="preserve"> педагогами</w:t>
      </w:r>
      <w:r w:rsidRPr="00D2127E">
        <w:rPr>
          <w:rFonts w:ascii="Times New Roman" w:hAnsi="Times New Roman" w:cs="Times New Roman"/>
          <w:sz w:val="28"/>
          <w:szCs w:val="28"/>
        </w:rPr>
        <w:t>,</w:t>
      </w:r>
      <w:r w:rsidRPr="00D2127E">
        <w:rPr>
          <w:rFonts w:ascii="Times New Roman" w:hAnsi="Times New Roman" w:cs="Times New Roman"/>
          <w:spacing w:val="3"/>
          <w:sz w:val="28"/>
          <w:szCs w:val="28"/>
        </w:rPr>
        <w:t xml:space="preserve"> об</w:t>
      </w:r>
      <w:r w:rsidRPr="00D2127E">
        <w:rPr>
          <w:rFonts w:ascii="Times New Roman" w:hAnsi="Times New Roman" w:cs="Times New Roman"/>
          <w:sz w:val="28"/>
          <w:szCs w:val="28"/>
        </w:rPr>
        <w:t>учающимися и</w:t>
      </w:r>
      <w:r w:rsidRPr="00D21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27E">
        <w:rPr>
          <w:rFonts w:ascii="Times New Roman" w:hAnsi="Times New Roman" w:cs="Times New Roman"/>
          <w:sz w:val="28"/>
          <w:szCs w:val="28"/>
        </w:rPr>
        <w:t>родителями.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</w:t>
      </w:r>
      <w:r w:rsidR="00017597">
        <w:rPr>
          <w:rFonts w:ascii="Times New Roman" w:hAnsi="Times New Roman" w:cs="Times New Roman"/>
          <w:sz w:val="28"/>
          <w:szCs w:val="28"/>
          <w:highlight w:val="white"/>
        </w:rPr>
        <w:t xml:space="preserve">ти со сверстниками, постоянное </w:t>
      </w:r>
      <w:r w:rsidRPr="00D2127E">
        <w:rPr>
          <w:rFonts w:ascii="Times New Roman" w:hAnsi="Times New Roman" w:cs="Times New Roman"/>
          <w:sz w:val="28"/>
          <w:szCs w:val="28"/>
          <w:highlight w:val="white"/>
        </w:rPr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- творческий характер деятельности; 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- многопрофильность; </w:t>
      </w:r>
    </w:p>
    <w:p w:rsidR="00D2127E" w:rsidRPr="00D2127E" w:rsidRDefault="00D2127E" w:rsidP="0061173B">
      <w:pPr>
        <w:autoSpaceDE w:val="0"/>
        <w:autoSpaceDN w:val="0"/>
        <w:adjustRightInd w:val="0"/>
        <w:spacing w:after="0" w:line="360" w:lineRule="auto"/>
        <w:ind w:firstLine="850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2127E" w:rsidRPr="00D2127E" w:rsidRDefault="00D2127E" w:rsidP="0061173B">
      <w:pPr>
        <w:autoSpaceDE w:val="0"/>
        <w:autoSpaceDN w:val="0"/>
        <w:adjustRightInd w:val="0"/>
        <w:spacing w:after="0" w:line="360" w:lineRule="auto"/>
        <w:ind w:firstLine="850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2127E" w:rsidRPr="00D2127E" w:rsidRDefault="00D2127E" w:rsidP="00D2127E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2127E">
        <w:rPr>
          <w:rFonts w:ascii="Times New Roman" w:hAnsi="Times New Roman" w:cs="Times New Roman"/>
          <w:sz w:val="28"/>
          <w:szCs w:val="28"/>
          <w:highlight w:val="white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D2127E" w:rsidRPr="00D2127E" w:rsidRDefault="00017597" w:rsidP="00B23463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Лагерь «Сме</w:t>
      </w:r>
      <w:r w:rsidR="00D2127E" w:rsidRPr="00D2127E">
        <w:rPr>
          <w:rFonts w:ascii="Times New Roman" w:hAnsi="Times New Roman" w:cs="Times New Roman"/>
          <w:sz w:val="28"/>
          <w:szCs w:val="28"/>
          <w:highlight w:val="white"/>
        </w:rPr>
        <w:t>на» тесно сотрудничает с местной сельской администрацией, поселковой библиот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екой, сельским Домом культуры, </w:t>
      </w:r>
      <w:r w:rsidR="00D2127E" w:rsidRPr="00D2127E">
        <w:rPr>
          <w:rFonts w:ascii="Times New Roman" w:hAnsi="Times New Roman" w:cs="Times New Roman"/>
          <w:sz w:val="28"/>
          <w:szCs w:val="28"/>
          <w:highlight w:val="white"/>
        </w:rPr>
        <w:t>а также с районным Домом творчества.</w:t>
      </w:r>
    </w:p>
    <w:p w:rsidR="00D2127E" w:rsidRPr="00D2127E" w:rsidRDefault="00D2127E" w:rsidP="00B2346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2127E">
        <w:rPr>
          <w:sz w:val="28"/>
          <w:szCs w:val="28"/>
        </w:rPr>
        <w:t xml:space="preserve">Педагогический коллектив летнего лагеря </w:t>
      </w:r>
      <w:r w:rsidR="00017597">
        <w:rPr>
          <w:sz w:val="28"/>
          <w:szCs w:val="28"/>
        </w:rPr>
        <w:t>дневного пребывания детей «Сме</w:t>
      </w:r>
      <w:r w:rsidRPr="00D2127E">
        <w:rPr>
          <w:sz w:val="28"/>
          <w:szCs w:val="28"/>
        </w:rPr>
        <w:t>на» включает в себя:</w:t>
      </w:r>
    </w:p>
    <w:p w:rsidR="00D2127E" w:rsidRPr="00D2127E" w:rsidRDefault="00D2127E" w:rsidP="00B2346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2127E">
        <w:rPr>
          <w:sz w:val="28"/>
          <w:szCs w:val="28"/>
        </w:rPr>
        <w:t>- педагогов - воспитателей;</w:t>
      </w:r>
    </w:p>
    <w:p w:rsidR="00D2127E" w:rsidRPr="00D2127E" w:rsidRDefault="00D2127E" w:rsidP="00B2346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2127E">
        <w:rPr>
          <w:sz w:val="28"/>
          <w:szCs w:val="28"/>
        </w:rPr>
        <w:t>- руководителей кружков;</w:t>
      </w:r>
    </w:p>
    <w:p w:rsidR="00D2127E" w:rsidRPr="00D2127E" w:rsidRDefault="00D2127E" w:rsidP="00B2346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2127E">
        <w:rPr>
          <w:sz w:val="28"/>
          <w:szCs w:val="28"/>
        </w:rPr>
        <w:t>-</w:t>
      </w:r>
      <w:r w:rsidR="00017597">
        <w:rPr>
          <w:sz w:val="28"/>
          <w:szCs w:val="28"/>
        </w:rPr>
        <w:t xml:space="preserve"> физкультурного руководителя</w:t>
      </w:r>
      <w:r w:rsidRPr="00D2127E">
        <w:rPr>
          <w:sz w:val="28"/>
          <w:szCs w:val="28"/>
        </w:rPr>
        <w:t>.</w:t>
      </w:r>
    </w:p>
    <w:p w:rsidR="00E536E3" w:rsidRPr="00E536E3" w:rsidRDefault="00E536E3" w:rsidP="00B23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E536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E536E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E536E3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</w:pPr>
      <w:r w:rsidRPr="00E536E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E536E3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536E3">
        <w:rPr>
          <w:rFonts w:ascii="Times New Roman" w:eastAsia="Times New Roman" w:hAnsi="Times New Roman" w:cs="Times New Roman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536E3">
        <w:rPr>
          <w:rFonts w:ascii="Times New Roman" w:eastAsia="Times New Roman" w:hAnsi="Times New Roman" w:cs="Times New Roman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536E3">
        <w:rPr>
          <w:rFonts w:ascii="Times New Roman" w:eastAsia="Times New Roman" w:hAnsi="Times New Roman" w:cs="Times New Roman"/>
          <w:sz w:val="28"/>
          <w:szCs w:val="20"/>
          <w:lang w:eastAsia="zh-CN"/>
        </w:rPr>
        <w:t>- приобретение социально значимых знаний, формирование отношения к т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радиционным базовым российским </w:t>
      </w:r>
      <w:r w:rsidRPr="00E536E3">
        <w:rPr>
          <w:rFonts w:ascii="Times New Roman" w:eastAsia="Times New Roman" w:hAnsi="Times New Roman" w:cs="Times New Roman"/>
          <w:sz w:val="28"/>
          <w:szCs w:val="20"/>
          <w:lang w:eastAsia="zh-CN"/>
        </w:rPr>
        <w:t>ценностям.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E536E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</w:t>
      </w: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наблюдение. Очень важно фиксировать личностные изменения, в том числе в педагогическом дневнике.</w:t>
      </w:r>
    </w:p>
    <w:p w:rsidR="00E536E3" w:rsidRPr="00E536E3" w:rsidRDefault="00E536E3" w:rsidP="0061368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E536E3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E536E3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E536E3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E536E3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E536E3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="00B23463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 xml:space="preserve"> </w:t>
      </w: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E536E3" w:rsidRPr="00E536E3" w:rsidRDefault="00E536E3" w:rsidP="00586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E536E3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E536E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536E3" w:rsidRPr="00E536E3" w:rsidRDefault="00E536E3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E536E3" w:rsidRPr="00E536E3" w:rsidSect="00613687">
          <w:headerReference w:type="default" r:id="rId9"/>
          <w:pgSz w:w="11906" w:h="16838"/>
          <w:pgMar w:top="851" w:right="851" w:bottom="851" w:left="1701" w:header="567" w:footer="0" w:gutter="0"/>
          <w:cols w:space="720"/>
          <w:titlePg/>
          <w:docGrid w:linePitch="360"/>
        </w:sectPr>
      </w:pPr>
    </w:p>
    <w:p w:rsidR="00E30B2E" w:rsidRPr="00E30B2E" w:rsidRDefault="00E30B2E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36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0B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E30B2E" w:rsidRPr="00E30B2E" w:rsidRDefault="00E30B2E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36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E30B2E" w:rsidRPr="00E30B2E" w:rsidRDefault="00E30B2E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0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E30B2E" w:rsidRPr="00E30B2E" w:rsidRDefault="00E30B2E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30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ДЕТСКОГО ЛАГЕРЯ</w:t>
      </w:r>
    </w:p>
    <w:p w:rsidR="00E30B2E" w:rsidRPr="00E30B2E" w:rsidRDefault="005862E5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2024</w:t>
      </w:r>
      <w:r w:rsidR="00E30B2E" w:rsidRPr="00E30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:rsidR="00E30B2E" w:rsidRPr="00E30B2E" w:rsidRDefault="00E30B2E" w:rsidP="00613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E30B2E" w:rsidRPr="00E30B2E" w:rsidRDefault="00E30B2E" w:rsidP="00B23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0B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30B2E" w:rsidRPr="00E30B2E" w:rsidRDefault="00E30B2E" w:rsidP="00B23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0B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E6513" w:rsidRPr="005B0574" w:rsidRDefault="00E30B2E" w:rsidP="005B057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 посвящен</w:t>
      </w:r>
      <w:r w:rsidRPr="00E30B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0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Году </w:t>
      </w:r>
      <w:r w:rsidR="005862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E6513" w:rsidRPr="006E6513" w:rsidRDefault="006E6513" w:rsidP="00613687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Batang" w:hAnsi="Times New Roman" w:cs="Times New Roman"/>
          <w:kern w:val="2"/>
          <w:sz w:val="20"/>
          <w:szCs w:val="20"/>
          <w:lang w:eastAsia="ko-KR"/>
        </w:rPr>
      </w:pPr>
    </w:p>
    <w:tbl>
      <w:tblPr>
        <w:tblW w:w="1025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05"/>
        <w:gridCol w:w="26"/>
        <w:gridCol w:w="1489"/>
        <w:gridCol w:w="45"/>
        <w:gridCol w:w="1559"/>
        <w:gridCol w:w="1417"/>
        <w:gridCol w:w="1656"/>
      </w:tblGrid>
      <w:tr w:rsidR="00B326AF" w:rsidRPr="00F874CE" w:rsidTr="00B326AF">
        <w:trPr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F87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F87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B326AF" w:rsidRPr="00F874CE" w:rsidTr="00B326AF">
        <w:trPr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F874CE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B326AF" w:rsidRPr="00F874CE" w:rsidTr="00B326AF">
        <w:trPr>
          <w:trHeight w:val="31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1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«Будущее России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 Ключевые мероприятия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B326AF" w:rsidRPr="00F874CE" w:rsidTr="00B326AF">
        <w:trPr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F" w:rsidRPr="00F874CE" w:rsidTr="00B326AF">
        <w:trPr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141DDE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посвященная открытию лагерной смены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лето звездное!</w:t>
            </w:r>
            <w:r w:rsidRPr="0014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141DDE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41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4164E5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B326AF" w:rsidRPr="00F874CE" w:rsidTr="00B326AF">
        <w:trPr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Церемония подъема (спуска) Государственного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флага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1.06.2024</w:t>
            </w:r>
          </w:p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22.06.2024</w:t>
            </w:r>
          </w:p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F" w:rsidRPr="00F874CE" w:rsidTr="00B326AF">
        <w:trPr>
          <w:trHeight w:val="5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15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информации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российского гимна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81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26AF" w:rsidRPr="002B501C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сельскую библиотеку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русской поэзии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Пушкинский день)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43612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41EF3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3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мероприятие «Спартакиада-2024»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477520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477520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20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9A1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9A1" w:rsidRPr="00F874CE" w:rsidRDefault="002829A1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9A1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листовок «Мы выбираем ЗОЖ!»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9A1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9A1" w:rsidRPr="002829A1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9A1" w:rsidRPr="00477520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29A1" w:rsidRPr="00F874CE" w:rsidRDefault="002829A1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15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Просветительское мероприятие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главных цвета Родины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43612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326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 w:rsidR="00B3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линейка, посвященная Дню России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141DDE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15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Праздничная программа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Люблю тебя, моя Россия!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по ПДД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Зебра на каникулах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477520" w:rsidRDefault="007A17A4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326AF" w:rsidRPr="008C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</w:t>
            </w:r>
            <w:r w:rsidR="00B3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Отряд</w:t>
            </w:r>
          </w:p>
        </w:tc>
      </w:tr>
      <w:tr w:rsidR="007A17A4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17A4" w:rsidRPr="00F874CE" w:rsidRDefault="007A17A4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17A4" w:rsidRDefault="007A17A4" w:rsidP="007A17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«Самое главное слово – семья»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17A4" w:rsidRDefault="007A17A4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17A4" w:rsidRPr="008C43DA" w:rsidRDefault="007A17A4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17A4" w:rsidRPr="008C43DA" w:rsidRDefault="007A17A4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17A4" w:rsidRDefault="007A17A4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Д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РДДМ «Движение первых»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8C43DA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141DDE" w:rsidRDefault="00B326AF" w:rsidP="00B326AF">
            <w:pPr>
              <w:pStyle w:val="a9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eastAsia="Droid Sans Fallback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школьный музей «Они защищали Родину»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43612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15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видеофильма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память о юных героях-антифашистах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Памяти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141DDE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B326A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памяти и скорби </w:t>
            </w:r>
          </w:p>
          <w:p w:rsidR="00B326AF" w:rsidRPr="002C4CBD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к обелиску погибшим воинам – односельчанам в годы Великой Отечественной войны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Никто не забыт, ничто не забыто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P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26AF" w:rsidRDefault="00B326A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26AF" w:rsidRPr="00F874CE" w:rsidRDefault="00B326A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autoSpaceDE w:val="0"/>
              <w:autoSpaceDN w:val="0"/>
              <w:adjustRightInd w:val="0"/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плаката «Мы разные, но мы вместе!»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B501C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B501C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8A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77520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лагеря. Заключительный концерт «Звездопад»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141DD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2.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«Отрядная работа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 КТД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E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1. «День детства».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знакомств.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Практикум: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обязательны для всех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лагеря.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на выявление лидеров, игры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знакомство.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рост и мой вес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877B9D" w:rsidRDefault="00877B9D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B9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6449DF" w:rsidRPr="00877B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77B9D">
              <w:rPr>
                <w:rFonts w:ascii="Times New Roman" w:hAnsi="Times New Roman" w:cs="Times New Roman"/>
                <w:sz w:val="28"/>
                <w:szCs w:val="28"/>
              </w:rPr>
              <w:t>Детство – это я и ты!</w:t>
            </w:r>
            <w:r w:rsidR="006449DF" w:rsidRPr="00877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49DF" w:rsidRPr="000920EF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1E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2. «День дружбы»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«Мои добрые дела»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уголка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Завяжем узелки потуже на память о друзьях и дружбе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A36BA3" w:rsidRDefault="00A36BA3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«Устами младенца»</w:t>
            </w:r>
          </w:p>
          <w:p w:rsidR="00877B9D" w:rsidRDefault="00877B9D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коллективного рисунка на асфальте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глазами детей»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C43DA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3</w:t>
            </w: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«День </w:t>
            </w:r>
            <w:r w:rsidR="00B81AF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вежливости</w:t>
            </w: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B81AFD" w:rsidRDefault="00B81AFD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Конкурсная программа «Знатоки этикета»</w:t>
            </w:r>
          </w:p>
          <w:p w:rsidR="00B81AFD" w:rsidRDefault="00B81AFD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«Кругосветка «Вежливые слова»</w:t>
            </w:r>
          </w:p>
          <w:p w:rsidR="00B81AFD" w:rsidRDefault="00B81AFD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Познавательно-развлекательная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викторина «Турнир вежливости»</w:t>
            </w:r>
          </w:p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«Отрядный огонек» - 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C43DA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1E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4. «Исторический день моей Родины»</w:t>
            </w:r>
          </w:p>
          <w:p w:rsidR="00B81AFD" w:rsidRDefault="00B81AFD" w:rsidP="00B81A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 «Песни о России»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Старину мы помним, старину мы чтим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День 5. 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«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Пушкинский день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Развлекательное мероприятие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Что за прелесть эти сказки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посвященное Дню рождения А. С. Пушкина.</w:t>
            </w:r>
          </w:p>
          <w:p w:rsidR="006449DF" w:rsidRPr="008C43DA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 гостях у Библиотеки.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- 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6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«Иванов день»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Конкурсная программа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Затейники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Литературно-музыкальная композиция «С венками я хожу»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7. «День талантов»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«На творческое волне»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«Голос. Дети»</w:t>
            </w:r>
          </w:p>
          <w:p w:rsidR="00A36BA3" w:rsidRDefault="00A36BA3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военнослужащим, участвующим в СВО</w:t>
            </w:r>
          </w:p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Лагерь 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8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Силы и Здоровья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«В стране Витаминии»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Нет-вредным привычкам!</w:t>
            </w:r>
            <w:r w:rsidRPr="0098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Трудовая акция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Сохраним в чистоте нашу Землю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829A1" w:rsidRPr="009837AF" w:rsidRDefault="002829A1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листовок «Мы выбираем ЗОЖ!»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837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326A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День 9. </w:t>
            </w:r>
            <w:r w:rsidRPr="00B326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</w:t>
            </w:r>
            <w:r w:rsidRPr="008C43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России</w:t>
            </w:r>
            <w:r w:rsidRPr="00B326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B3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Символы России</w:t>
            </w:r>
            <w:r w:rsidRPr="00B3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«Люблю тебя, моя Россия!»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Танцевальный флешмоб «Россия»</w:t>
            </w:r>
          </w:p>
          <w:p w:rsidR="007A17A4" w:rsidRPr="008C43DA" w:rsidRDefault="007A17A4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Коллективный коллаж «Моя Россия!»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C43DA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10</w:t>
            </w:r>
            <w:r w:rsidRPr="00B41E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«День путешествий»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вокруг света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азбука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36BA3" w:rsidRPr="002C4CBD" w:rsidRDefault="00A36BA3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Дискотека «Самый дружный отряд»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41EF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11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«День любителей природы»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Фотоконкурс «Красота родной природы»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«Зоологические забеги»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12</w:t>
            </w:r>
            <w:r w:rsidRPr="00282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«День танцев»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>Игра «В ритме танца»</w:t>
            </w:r>
          </w:p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«Танцы народов мира»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>«Отрядный огонек» - 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C43DA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A1420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13. «День Семьи</w:t>
            </w:r>
            <w:r w:rsidRPr="009A1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6449DF" w:rsidRPr="00CA38B4" w:rsidRDefault="002829A1" w:rsidP="000F7F7A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Мероприятие</w:t>
            </w:r>
            <w:r w:rsidR="006449DF" w:rsidRPr="00CA38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Самое главное слово – семья»</w:t>
            </w:r>
          </w:p>
          <w:p w:rsidR="006449DF" w:rsidRDefault="007A17A4" w:rsidP="000F7F7A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Конкурс коллажей  «Моя семья</w:t>
            </w:r>
            <w:r w:rsidR="00644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!»</w:t>
            </w:r>
          </w:p>
          <w:p w:rsidR="006449DF" w:rsidRPr="00CA38B4" w:rsidRDefault="006449DF" w:rsidP="000F7F7A">
            <w:pPr>
              <w:shd w:val="clear" w:color="auto" w:fill="F9FAFA"/>
              <w:spacing w:after="0" w:line="36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642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Анкета «Дерево желаний»</w:t>
            </w:r>
          </w:p>
          <w:p w:rsidR="006449DF" w:rsidRPr="00CA38B4" w:rsidRDefault="006449DF" w:rsidP="000F7F7A">
            <w:pPr>
              <w:shd w:val="clear" w:color="auto" w:fill="F9FAFA"/>
              <w:spacing w:after="0" w:line="36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CA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«Отрядный огонек» - 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56424D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14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«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прав ребенка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»</w:t>
            </w:r>
          </w:p>
          <w:p w:rsidR="006449DF" w:rsidRPr="000F42D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Большие права маленького ребенка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15</w:t>
            </w: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«День РДДМ «Движение первых»</w:t>
            </w:r>
          </w:p>
          <w:p w:rsidR="006449DF" w:rsidRPr="008A2DAB" w:rsidRDefault="008A2DAB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«Большая игра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9DF" w:rsidRPr="008A2DAB" w:rsidRDefault="008A2DAB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Игра «Будь в движении»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  <w:p w:rsidR="006449DF" w:rsidRPr="002C4CBD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42D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13. «День мира и толерантности»</w:t>
            </w:r>
          </w:p>
          <w:p w:rsidR="006449DF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разные, но мы вместе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«Живая капля»</w:t>
            </w:r>
          </w:p>
          <w:p w:rsidR="006449DF" w:rsidRPr="002C4CBD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0F42DB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17</w:t>
            </w:r>
            <w:r w:rsidRPr="002821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«День Героя. Свеча Памяти»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Памяти»</w:t>
            </w:r>
          </w:p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«Зарничка»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18</w:t>
            </w:r>
            <w:r w:rsidRPr="002821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«День Памяти и скорби»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войне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0920EF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9A1420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19. «День молодё</w:t>
            </w:r>
            <w:r w:rsidRPr="009A1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жи»</w:t>
            </w:r>
          </w:p>
          <w:p w:rsidR="006449DF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Профориентационная игра «Твой выбор»</w:t>
            </w:r>
          </w:p>
          <w:p w:rsidR="006449DF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плаката «Мы разные, но мы вместе!»</w:t>
            </w:r>
          </w:p>
          <w:p w:rsidR="006449DF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Веселые старты «Физкульт-ура!»</w:t>
            </w:r>
          </w:p>
          <w:p w:rsidR="006449DF" w:rsidRPr="002821ED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«Отрядный огонек» - 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6208C" w:rsidRDefault="006449DF" w:rsidP="000F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Default="006449DF" w:rsidP="000F7F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20. «День родного села»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«Мое село»</w:t>
            </w:r>
          </w:p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>Игра «Традиции народов России»</w:t>
            </w:r>
          </w:p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 xml:space="preserve">Играем в то, что под </w:t>
            </w:r>
            <w:r w:rsidRPr="0028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рукой: настольные игры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>омино», «Шашки», «Шахматы»</w:t>
            </w:r>
          </w:p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</w:rPr>
              <w:t>«Отрядный огонек» - 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821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2821ED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821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День 21. «День закрытия лагерной смены. День расставаний»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рост и мой вес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пожеланий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Операция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Уют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821E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3.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Самоуправление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органов самоуправления отрядов (командир, помощник командира, физорг, культорг, редколлегия)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164E5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164E5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164E5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совета лагеря: требования к оформлению отрядных уголков (название, девиз, законы отрядной жизни, органы самоуправления,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отряда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шкала настроения)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164E5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отрядных уголков. Совет лагеря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4164E5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4.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Дополнительное образование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BD0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Азбука природы</w:t>
            </w:r>
            <w:r w:rsidRPr="00BD0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A2DAB" w:rsidRDefault="008A2DAB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06.06.202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6449DF" w:rsidRPr="008A2DAB" w:rsidRDefault="008A2DAB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хочешь быть туристом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A2DAB" w:rsidRDefault="008A2DAB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07.06.202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1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1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1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9DF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49DF" w:rsidRPr="008A2DAB" w:rsidRDefault="008A2DAB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Спортландия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8A2DAB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0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1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1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.06.202</w:t>
            </w:r>
            <w:r w:rsidR="008A2DAB" w:rsidRPr="008A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2DAB" w:rsidRPr="008A2DAB" w:rsidRDefault="008A2DAB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8A2DAB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Модуль 5.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Здоровый образ жизни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Первичный осмотр детей: рост, вес.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Начинаем новый день или о режиме дня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Оздоровление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Запомни, что босиком ходить нельзя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должен беречь свою кожу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пользе и вреде солнца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Глаза – твои главные помощники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COVID-19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Вредным привычкам – мы говорим, нет!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Осанка – основа красивой походки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Гигиена полости рта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громкого голоса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вредным привычкам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ухаживать за зубами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продукты питания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Польза утренней гимнастики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улыбки станет всем теплей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микробах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Личная гигиена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Безопасное лето!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Модуль 6.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пришкольного лагеря перед началом смены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30.05.2024-31.05.2024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интерьера отрядных комнат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D0E22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оформление для исполнения гимна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оформление для проведения зарядки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отрядных уголков 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отрядных мест на территории лагеря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смены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территории лагеря (полив клумб)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 в рекреации лагеря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-31.05.202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стенде творческих работ детей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 в течение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7.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Профилактика и безопасность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планом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работы, законами и правилами поведения в лагере, инструктаж по ТБ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детей на прогулках и в походах. Осторожно клещи!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пожарной безопасности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при проведении спортивных мероприятий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Внимание! Подозрительный предмет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Тепловой удар. Первая помощь при тепловом ударе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безопасного поведения на водных объектах и оказание помощи пострадавшим на воде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обучающих видеороликов о дорожной безопасности</w:t>
            </w:r>
          </w:p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перейти дорогу. Светофор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Терроризм – угроза обществу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общественном месте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безопасности и поведения в лагере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Дверь незнакомцам не открывай, словам и подаркам не доверяй!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пользования электроприборами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запрете управления транспортными средствами несовершеннолетними 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Безопасная дорога домой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при ожогах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Спички детям не игрушки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с незнакомыми людьми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A05C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«По правилам дорожной безопасности»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02E21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тематических мультфильмов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02E21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8.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вожатыми/воспитателями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«Нормативно – правовая база по организации отдыха и оздоровления детей»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«Планирование и организация смены»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(организация отдыха в лагере дневного пребывания, логика развития лагерной смены,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знакомство с программой лагеря и планированием)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righ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«Методика организации дела»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F874CE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(вооружение педагогов набором форм, методов деятельности для организации детского коллектива, проведения разнообразных мероп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риятий в течение лагерной смены)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9.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заявлений родителей на отдых и оздоровление детей в пришкольном лагере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Смена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23463" w:rsidRDefault="006449DF" w:rsidP="00B326AF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с родителями об организации отдыха и оздоровления ребёнка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B23463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Родительский день (дни посещения родителей для получения представления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деятельности детского лагеря)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посещения по необходимости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10.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 и походы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сельскую библиотеку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русской поэзии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A36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школьный музей «Они защищали Родину»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15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к обелиску погибшим воинам – односельчанам в годы Великой Отечественной войны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Никто не забыт, ничто не забыто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7B7265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11.</w:t>
            </w:r>
            <w:r w:rsidRPr="007B7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B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«Профориентация»</w:t>
            </w:r>
          </w:p>
        </w:tc>
      </w:tr>
      <w:tr w:rsidR="006449DF" w:rsidRPr="00F874CE" w:rsidTr="00B326AF">
        <w:trPr>
          <w:trHeight w:val="108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7B7265" w:rsidRDefault="006449DF" w:rsidP="00B326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720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1</w:t>
            </w:r>
            <w:r w:rsidRPr="007B7265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встречи с представителя различных профессий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08.06.2024</w:t>
            </w:r>
            <w:r w:rsidRPr="00A36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15.06.2024</w:t>
            </w:r>
          </w:p>
          <w:p w:rsidR="006449DF" w:rsidRPr="00A3623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7B7265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12. «Детское медиа-</w:t>
            </w:r>
            <w:r w:rsidRPr="007B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пространство»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2829A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</w:rPr>
            </w:pP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7C0277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Поздравление именинников по школьному радио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2829A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</w:rPr>
            </w:pP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2.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2C4CBD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статей и заметок о жизни лагеря для социальных сетей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331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13.</w:t>
            </w:r>
            <w:r w:rsidRPr="007B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«Цифровая среда воспитания»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2829A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Терроризм — угроза обществу</w:t>
            </w: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цифры</w:t>
            </w:r>
            <w:r w:rsidRPr="006E6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6E68FE" w:rsidRDefault="006449DF" w:rsidP="00B326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10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Модуль 14.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F87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Социальное партнерство</w:t>
            </w:r>
            <w:r w:rsidRPr="00F874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2829A1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36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ко Дню защиты детей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2829A1" w:rsidP="002829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36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сельскую библиотеку 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русской поэзии</w:t>
            </w:r>
            <w:r w:rsidRPr="002C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Пушкинский день)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9DF" w:rsidRPr="00F874CE" w:rsidTr="00B326A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49DF" w:rsidRPr="00F874CE" w:rsidRDefault="006449DF" w:rsidP="00B326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26AF" w:rsidRPr="00F874CE" w:rsidRDefault="00B326AF" w:rsidP="00B32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F" w:rsidRPr="00F874CE" w:rsidRDefault="00B326AF" w:rsidP="00B326AF">
      <w:pPr>
        <w:shd w:val="clear" w:color="auto" w:fill="FFFFFF"/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326AF" w:rsidRPr="00F874CE" w:rsidSect="00EF7E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EC" w:rsidRDefault="002870EC">
      <w:pPr>
        <w:spacing w:after="0" w:line="240" w:lineRule="auto"/>
      </w:pPr>
      <w:r>
        <w:separator/>
      </w:r>
    </w:p>
  </w:endnote>
  <w:endnote w:type="continuationSeparator" w:id="0">
    <w:p w:rsidR="002870EC" w:rsidRDefault="002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EC" w:rsidRDefault="002870EC">
      <w:pPr>
        <w:spacing w:after="0" w:line="240" w:lineRule="auto"/>
      </w:pPr>
      <w:r>
        <w:separator/>
      </w:r>
    </w:p>
  </w:footnote>
  <w:footnote w:type="continuationSeparator" w:id="0">
    <w:p w:rsidR="002870EC" w:rsidRDefault="0028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AF" w:rsidRDefault="00B326AF">
    <w:pPr>
      <w:pStyle w:val="ab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A2DAB">
      <w:rPr>
        <w:rFonts w:cs="Times New Roman"/>
        <w:noProof/>
      </w:rPr>
      <w:t>52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062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17"/>
  </w:num>
  <w:num w:numId="15">
    <w:abstractNumId w:val="15"/>
  </w:num>
  <w:num w:numId="16">
    <w:abstractNumId w:val="3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34E"/>
    <w:rsid w:val="00017597"/>
    <w:rsid w:val="00022571"/>
    <w:rsid w:val="00055C85"/>
    <w:rsid w:val="000774B4"/>
    <w:rsid w:val="000801C4"/>
    <w:rsid w:val="000920EF"/>
    <w:rsid w:val="00093FF9"/>
    <w:rsid w:val="000946C6"/>
    <w:rsid w:val="000A1523"/>
    <w:rsid w:val="000B1856"/>
    <w:rsid w:val="000E06B9"/>
    <w:rsid w:val="000F42DB"/>
    <w:rsid w:val="00133C49"/>
    <w:rsid w:val="00136A14"/>
    <w:rsid w:val="00141DDE"/>
    <w:rsid w:val="00167B87"/>
    <w:rsid w:val="001807B3"/>
    <w:rsid w:val="001A2DE0"/>
    <w:rsid w:val="00213E04"/>
    <w:rsid w:val="002821ED"/>
    <w:rsid w:val="002829A1"/>
    <w:rsid w:val="002870EC"/>
    <w:rsid w:val="002937E5"/>
    <w:rsid w:val="002B501C"/>
    <w:rsid w:val="002F43E1"/>
    <w:rsid w:val="00307D75"/>
    <w:rsid w:val="00341876"/>
    <w:rsid w:val="00350755"/>
    <w:rsid w:val="003D7CA0"/>
    <w:rsid w:val="003E3120"/>
    <w:rsid w:val="003E3CD1"/>
    <w:rsid w:val="003F12E4"/>
    <w:rsid w:val="003F5898"/>
    <w:rsid w:val="004164E5"/>
    <w:rsid w:val="0046208C"/>
    <w:rsid w:val="00477520"/>
    <w:rsid w:val="004B1C62"/>
    <w:rsid w:val="004D7EA7"/>
    <w:rsid w:val="00512B35"/>
    <w:rsid w:val="00534375"/>
    <w:rsid w:val="00541BD9"/>
    <w:rsid w:val="00546920"/>
    <w:rsid w:val="00561BF6"/>
    <w:rsid w:val="00563693"/>
    <w:rsid w:val="00563C9A"/>
    <w:rsid w:val="0056424D"/>
    <w:rsid w:val="00575A22"/>
    <w:rsid w:val="005862E5"/>
    <w:rsid w:val="005B0574"/>
    <w:rsid w:val="005E19C7"/>
    <w:rsid w:val="00602E21"/>
    <w:rsid w:val="0061070A"/>
    <w:rsid w:val="0061173B"/>
    <w:rsid w:val="00613687"/>
    <w:rsid w:val="006449DF"/>
    <w:rsid w:val="006805D8"/>
    <w:rsid w:val="006A7E90"/>
    <w:rsid w:val="006D3B72"/>
    <w:rsid w:val="006E6513"/>
    <w:rsid w:val="006E68FE"/>
    <w:rsid w:val="007104C3"/>
    <w:rsid w:val="0072341A"/>
    <w:rsid w:val="00725E6A"/>
    <w:rsid w:val="0077664C"/>
    <w:rsid w:val="007A17A4"/>
    <w:rsid w:val="007B7265"/>
    <w:rsid w:val="007D2999"/>
    <w:rsid w:val="00804528"/>
    <w:rsid w:val="00823EAA"/>
    <w:rsid w:val="008254B3"/>
    <w:rsid w:val="00844EBF"/>
    <w:rsid w:val="00877B9D"/>
    <w:rsid w:val="00883F10"/>
    <w:rsid w:val="008A2DAB"/>
    <w:rsid w:val="008A4A8A"/>
    <w:rsid w:val="008C43DA"/>
    <w:rsid w:val="0095663A"/>
    <w:rsid w:val="009837AF"/>
    <w:rsid w:val="009A1420"/>
    <w:rsid w:val="009B7ECF"/>
    <w:rsid w:val="009C1D66"/>
    <w:rsid w:val="00A10733"/>
    <w:rsid w:val="00A10E14"/>
    <w:rsid w:val="00A20FCF"/>
    <w:rsid w:val="00A2507F"/>
    <w:rsid w:val="00A3623F"/>
    <w:rsid w:val="00A36BA3"/>
    <w:rsid w:val="00A445D4"/>
    <w:rsid w:val="00A576CA"/>
    <w:rsid w:val="00A71BD1"/>
    <w:rsid w:val="00A85A56"/>
    <w:rsid w:val="00AB392E"/>
    <w:rsid w:val="00AB6A45"/>
    <w:rsid w:val="00AE0A90"/>
    <w:rsid w:val="00AE0E67"/>
    <w:rsid w:val="00AF302B"/>
    <w:rsid w:val="00B23463"/>
    <w:rsid w:val="00B326AF"/>
    <w:rsid w:val="00B363F0"/>
    <w:rsid w:val="00B41EF3"/>
    <w:rsid w:val="00B43612"/>
    <w:rsid w:val="00B81AFD"/>
    <w:rsid w:val="00B9391D"/>
    <w:rsid w:val="00BA05CF"/>
    <w:rsid w:val="00BC5FF0"/>
    <w:rsid w:val="00BD0E22"/>
    <w:rsid w:val="00BD2780"/>
    <w:rsid w:val="00C17764"/>
    <w:rsid w:val="00C41280"/>
    <w:rsid w:val="00C85851"/>
    <w:rsid w:val="00C90793"/>
    <w:rsid w:val="00CA38B4"/>
    <w:rsid w:val="00CA79E1"/>
    <w:rsid w:val="00CC58E4"/>
    <w:rsid w:val="00CD16D9"/>
    <w:rsid w:val="00D17BDA"/>
    <w:rsid w:val="00D2127E"/>
    <w:rsid w:val="00DA034E"/>
    <w:rsid w:val="00DB2669"/>
    <w:rsid w:val="00DC4382"/>
    <w:rsid w:val="00E30B2E"/>
    <w:rsid w:val="00E3338B"/>
    <w:rsid w:val="00E536E3"/>
    <w:rsid w:val="00EE24EA"/>
    <w:rsid w:val="00EF7EA0"/>
    <w:rsid w:val="00F273A0"/>
    <w:rsid w:val="00F8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0A"/>
  </w:style>
  <w:style w:type="paragraph" w:styleId="1">
    <w:name w:val="heading 1"/>
    <w:basedOn w:val="a"/>
    <w:link w:val="10"/>
    <w:qFormat/>
    <w:rsid w:val="000B1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1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856"/>
  </w:style>
  <w:style w:type="paragraph" w:customStyle="1" w:styleId="msonormal0">
    <w:name w:val="msonormal"/>
    <w:basedOn w:val="a"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856"/>
    <w:rPr>
      <w:b/>
      <w:bCs/>
    </w:rPr>
  </w:style>
  <w:style w:type="character" w:customStyle="1" w:styleId="charattribute501">
    <w:name w:val="charattribute501"/>
    <w:basedOn w:val="a0"/>
    <w:rsid w:val="000B1856"/>
  </w:style>
  <w:style w:type="paragraph" w:styleId="a7">
    <w:name w:val="Body Text Indent"/>
    <w:basedOn w:val="a"/>
    <w:link w:val="a8"/>
    <w:unhideWhenUsed/>
    <w:qFormat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1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basedOn w:val="a0"/>
    <w:rsid w:val="000B1856"/>
  </w:style>
  <w:style w:type="paragraph" w:styleId="a9">
    <w:name w:val="List Paragraph"/>
    <w:basedOn w:val="a"/>
    <w:link w:val="aa"/>
    <w:qFormat/>
    <w:rsid w:val="000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qFormat/>
    <w:rsid w:val="00E5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536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51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CharAttribute5010">
    <w:name w:val="CharAttribute501"/>
    <w:qFormat/>
    <w:rsid w:val="006E6513"/>
    <w:rPr>
      <w:rFonts w:ascii="Times New Roman" w:eastAsia="Times New Roman"/>
      <w:i/>
      <w:sz w:val="28"/>
      <w:u w:val="single"/>
    </w:rPr>
  </w:style>
  <w:style w:type="character" w:customStyle="1" w:styleId="aa">
    <w:name w:val="Абзац списка Знак"/>
    <w:link w:val="a9"/>
    <w:qFormat/>
    <w:locked/>
    <w:rsid w:val="006E6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qFormat/>
    <w:rsid w:val="006E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1">
    <w:name w:val="Заголовок 1 Знак1"/>
    <w:uiPriority w:val="9"/>
    <w:qFormat/>
    <w:rsid w:val="006E6513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3">
    <w:name w:val="Верхний колонтитул Знак1"/>
    <w:basedOn w:val="a0"/>
    <w:qFormat/>
    <w:rsid w:val="006E6513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6E6513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6E6513"/>
    <w:rPr>
      <w:rFonts w:ascii="Times New Roman" w:eastAsia="Times New Roman" w:hAnsi="Times New Roman"/>
      <w:i/>
      <w:sz w:val="28"/>
    </w:rPr>
  </w:style>
  <w:style w:type="paragraph" w:customStyle="1" w:styleId="ad">
    <w:name w:val="Содержимое таблицы"/>
    <w:basedOn w:val="a"/>
    <w:qFormat/>
    <w:rsid w:val="006E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E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0">
    <w:name w:val="CharAttribute511"/>
    <w:uiPriority w:val="99"/>
    <w:qFormat/>
    <w:rsid w:val="006E651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E6513"/>
    <w:rPr>
      <w:rFonts w:ascii="Times New Roman" w:eastAsia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6E65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6513"/>
  </w:style>
  <w:style w:type="character" w:customStyle="1" w:styleId="a4">
    <w:name w:val="Без интервала Знак"/>
    <w:link w:val="a3"/>
    <w:uiPriority w:val="1"/>
    <w:rsid w:val="006E6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unhideWhenUsed/>
    <w:qFormat/>
    <w:rsid w:val="006E651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qFormat/>
    <w:rsid w:val="006E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6E6513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6E6513"/>
    <w:rPr>
      <w:rFonts w:ascii="Times New Roman" w:eastAsia="Times New Roman" w:hAnsi="Times New Roman"/>
      <w:sz w:val="28"/>
    </w:rPr>
  </w:style>
  <w:style w:type="character" w:customStyle="1" w:styleId="14">
    <w:name w:val="Гиперссылка1"/>
    <w:basedOn w:val="a0"/>
    <w:uiPriority w:val="99"/>
    <w:unhideWhenUsed/>
    <w:rsid w:val="006E6513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E6513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6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6E6513"/>
    <w:rPr>
      <w:color w:val="954F72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E6513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11">
    <w:name w:val="c11"/>
    <w:basedOn w:val="a0"/>
    <w:rsid w:val="006E6513"/>
  </w:style>
  <w:style w:type="character" w:customStyle="1" w:styleId="c1">
    <w:name w:val="c1"/>
    <w:basedOn w:val="a0"/>
    <w:rsid w:val="006E6513"/>
  </w:style>
  <w:style w:type="paragraph" w:customStyle="1" w:styleId="TableParagraph">
    <w:name w:val="Table Paragraph"/>
    <w:basedOn w:val="a"/>
    <w:uiPriority w:val="1"/>
    <w:qFormat/>
    <w:rsid w:val="006E6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E65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semiHidden/>
    <w:unhideWhenUsed/>
    <w:rsid w:val="006E6513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E6513"/>
    <w:rPr>
      <w:color w:val="954F72" w:themeColor="followedHyperlink"/>
      <w:u w:val="single"/>
    </w:rPr>
  </w:style>
  <w:style w:type="character" w:customStyle="1" w:styleId="410">
    <w:name w:val="Заголовок 4 Знак1"/>
    <w:basedOn w:val="a0"/>
    <w:uiPriority w:val="9"/>
    <w:semiHidden/>
    <w:rsid w:val="006E65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9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8DB1-B3AD-47E1-9179-8B0721AD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53</Pages>
  <Words>9362</Words>
  <Characters>53369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Горбунова</cp:lastModifiedBy>
  <cp:revision>25</cp:revision>
  <dcterms:created xsi:type="dcterms:W3CDTF">2022-06-08T12:33:00Z</dcterms:created>
  <dcterms:modified xsi:type="dcterms:W3CDTF">2024-05-12T06:57:00Z</dcterms:modified>
</cp:coreProperties>
</file>