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B0E" w:rsidRDefault="008B4198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="00620C9A" w:rsidRPr="00A52B0E">
        <w:rPr>
          <w:rFonts w:asciiTheme="majorBidi" w:hAnsiTheme="majorBidi" w:cstheme="majorBidi"/>
          <w:sz w:val="28"/>
          <w:szCs w:val="28"/>
        </w:rPr>
        <w:t xml:space="preserve">Муниципальное бюджетное общеобразовательное учреждение </w:t>
      </w:r>
    </w:p>
    <w:p w:rsidR="00A52B0E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A52B0E">
        <w:rPr>
          <w:rFonts w:asciiTheme="majorBidi" w:hAnsiTheme="majorBidi" w:cstheme="majorBidi"/>
          <w:sz w:val="28"/>
          <w:szCs w:val="28"/>
        </w:rPr>
        <w:t xml:space="preserve">"Фурмановская средняя общеобразовательная школа" </w:t>
      </w: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A52B0E">
        <w:rPr>
          <w:rFonts w:asciiTheme="majorBidi" w:hAnsiTheme="majorBidi" w:cstheme="majorBidi"/>
          <w:sz w:val="28"/>
          <w:szCs w:val="28"/>
        </w:rPr>
        <w:t>Первомайского района Оренбургской области</w:t>
      </w: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E8602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A52B0E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73"/>
        <w:gridCol w:w="3284"/>
        <w:gridCol w:w="3365"/>
      </w:tblGrid>
      <w:tr w:rsidR="00620C9A" w:rsidRPr="006E1004" w:rsidTr="00EF0FF6">
        <w:tc>
          <w:tcPr>
            <w:tcW w:w="3273" w:type="dxa"/>
          </w:tcPr>
          <w:p w:rsidR="00620C9A" w:rsidRPr="00A52B0E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20C9A" w:rsidRPr="00A52B0E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РАССМОТРЕНО</w:t>
            </w:r>
          </w:p>
          <w:p w:rsidR="00620C9A" w:rsidRPr="00A52B0E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A52B0E">
              <w:rPr>
                <w:rFonts w:asciiTheme="majorBidi" w:hAnsiTheme="majorBidi" w:cstheme="majorBidi"/>
                <w:sz w:val="24"/>
                <w:szCs w:val="24"/>
              </w:rPr>
              <w:t>на педагогическом совете</w:t>
            </w:r>
          </w:p>
          <w:p w:rsidR="00620C9A" w:rsidRPr="00A52B0E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20C9A" w:rsidRPr="00A52B0E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20C9A" w:rsidRPr="00A52B0E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Протокол</w:t>
            </w:r>
            <w:r w:rsidR="00A52B0E" w:rsidRPr="00A52B0E">
              <w:rPr>
                <w:rFonts w:asciiTheme="majorBidi" w:hAnsiTheme="majorBidi" w:cstheme="majorBidi"/>
                <w:sz w:val="24"/>
                <w:szCs w:val="24"/>
              </w:rPr>
              <w:t xml:space="preserve"> №</w:t>
            </w:r>
            <w:r w:rsidRPr="00A52B0E">
              <w:rPr>
                <w:rFonts w:asciiTheme="majorBidi" w:hAnsiTheme="majorBidi" w:cstheme="majorBidi"/>
                <w:sz w:val="24"/>
                <w:szCs w:val="24"/>
              </w:rPr>
              <w:t>1</w:t>
            </w:r>
          </w:p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 w:rsidRPr="00C521EF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“29.08.2024”</w:t>
            </w:r>
          </w:p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20C9A" w:rsidRPr="00C521EF" w:rsidRDefault="00620C9A" w:rsidP="00EF0FF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284" w:type="dxa"/>
          </w:tcPr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</w:p>
        </w:tc>
        <w:tc>
          <w:tcPr>
            <w:tcW w:w="3365" w:type="dxa"/>
          </w:tcPr>
          <w:p w:rsidR="00620C9A" w:rsidRPr="00A52B0E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20C9A" w:rsidRPr="00A52B0E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УТВЕРЖДЕНО</w:t>
            </w:r>
          </w:p>
          <w:p w:rsidR="00620C9A" w:rsidRPr="00A52B0E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A52B0E">
              <w:rPr>
                <w:rFonts w:asciiTheme="majorBidi" w:hAnsiTheme="majorBidi" w:cstheme="majorBidi"/>
                <w:sz w:val="24"/>
                <w:szCs w:val="24"/>
              </w:rPr>
              <w:t>директор школы</w:t>
            </w:r>
          </w:p>
          <w:p w:rsidR="00620C9A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A52B0E">
              <w:rPr>
                <w:rFonts w:asciiTheme="majorBidi" w:hAnsiTheme="majorBidi" w:cstheme="majorBidi"/>
                <w:sz w:val="24"/>
                <w:szCs w:val="24"/>
              </w:rPr>
              <w:t>Трофимова Л.В.</w:t>
            </w:r>
          </w:p>
          <w:p w:rsidR="003D1AD9" w:rsidRPr="00A52B0E" w:rsidRDefault="003D1AD9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______________</w:t>
            </w:r>
          </w:p>
          <w:p w:rsidR="00620C9A" w:rsidRPr="003D1AD9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1961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3D1AD9">
              <w:rPr>
                <w:rFonts w:asciiTheme="majorBidi" w:hAnsiTheme="majorBidi" w:cstheme="majorBidi"/>
                <w:sz w:val="24"/>
                <w:szCs w:val="24"/>
              </w:rPr>
              <w:t>“29.08.2024”</w:t>
            </w:r>
          </w:p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:rsidR="00620C9A" w:rsidRPr="003D1AD9" w:rsidRDefault="00620C9A" w:rsidP="00620C9A">
      <w:pPr>
        <w:jc w:val="center"/>
        <w:rPr>
          <w:rFonts w:asciiTheme="majorBidi" w:hAnsiTheme="majorBidi" w:cstheme="majorBidi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УЧЕБНЫЙ ПЛАН</w:t>
      </w:r>
    </w:p>
    <w:p w:rsidR="00620C9A" w:rsidRPr="00BA255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начального общего образования</w:t>
      </w: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на </w:t>
      </w:r>
      <w:r w:rsidR="00A52B0E">
        <w:rPr>
          <w:rFonts w:asciiTheme="majorBidi" w:hAnsiTheme="majorBidi" w:cstheme="majorBidi"/>
          <w:sz w:val="28"/>
          <w:szCs w:val="28"/>
        </w:rPr>
        <w:t>2024</w:t>
      </w:r>
      <w:r w:rsidRPr="00BA255F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>–</w:t>
      </w:r>
      <w:r w:rsidR="00A52B0E">
        <w:rPr>
          <w:rFonts w:asciiTheme="majorBidi" w:hAnsiTheme="majorBidi" w:cstheme="majorBidi"/>
          <w:sz w:val="28"/>
          <w:szCs w:val="28"/>
        </w:rPr>
        <w:t xml:space="preserve"> 2025</w:t>
      </w:r>
      <w:r w:rsidRPr="006E1004">
        <w:rPr>
          <w:rFonts w:asciiTheme="majorBidi" w:hAnsiTheme="majorBidi" w:cstheme="majorBidi"/>
          <w:sz w:val="28"/>
          <w:szCs w:val="28"/>
        </w:rPr>
        <w:t xml:space="preserve"> учебный год</w:t>
      </w: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BA255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t>Первомайский муниципальный район, Оренбургская область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="00A52B0E">
        <w:rPr>
          <w:rFonts w:asciiTheme="majorBidi" w:hAnsiTheme="majorBidi" w:cstheme="majorBidi"/>
          <w:sz w:val="28"/>
          <w:szCs w:val="28"/>
        </w:rPr>
        <w:t>2024</w:t>
      </w:r>
    </w:p>
    <w:p w:rsidR="00F93659" w:rsidRPr="00BA255F" w:rsidRDefault="00F93659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BA255F" w:rsidRDefault="00F93659" w:rsidP="001A682B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br w:type="page"/>
      </w:r>
      <w:r w:rsidR="0030678A" w:rsidRPr="006E1004">
        <w:rPr>
          <w:rFonts w:asciiTheme="majorBidi" w:hAnsiTheme="majorBidi" w:cstheme="majorBidi"/>
          <w:sz w:val="28"/>
          <w:szCs w:val="28"/>
        </w:rPr>
        <w:lastRenderedPageBreak/>
        <w:t>ПОЯСНИТЕЛЬНАЯ ЗАПИСКА</w:t>
      </w:r>
    </w:p>
    <w:p w:rsidR="0030678A" w:rsidRPr="006E1004" w:rsidRDefault="0030678A" w:rsidP="00613F43">
      <w:pPr>
        <w:spacing w:line="276" w:lineRule="auto"/>
        <w:jc w:val="center"/>
        <w:rPr>
          <w:rFonts w:asciiTheme="majorBidi" w:hAnsiTheme="majorBidi" w:cstheme="majorBidi"/>
          <w:sz w:val="28"/>
          <w:szCs w:val="28"/>
        </w:rPr>
      </w:pPr>
    </w:p>
    <w:p w:rsidR="00613F43" w:rsidRPr="006E1004" w:rsidRDefault="0030678A" w:rsidP="00613F4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начального общего образования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Муниципальное бюджетное общеобразовательное учреждение "Фурмановская средняя общеобразовательная школа" Первомайского района Оренбургской области</w:t>
      </w:r>
      <w:r w:rsidR="00B645AA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(далее - учебный план) для 1-4 классов, реализующих</w:t>
      </w:r>
      <w:r w:rsidR="00EA149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основную образовательную программу начального общего образования, соответствующ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ую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ФГОС НОО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(приказ Министерства просвещения Российской Федерации от 31.05.2021 № 286 «Об утверждении федерального государственного образовательного стандарта нач</w:t>
      </w:r>
      <w:r w:rsidR="0031079C" w:rsidRPr="006E1004">
        <w:rPr>
          <w:rStyle w:val="markedcontent"/>
          <w:rFonts w:asciiTheme="majorBidi" w:hAnsiTheme="majorBidi" w:cstheme="majorBidi"/>
          <w:sz w:val="28"/>
          <w:szCs w:val="28"/>
        </w:rPr>
        <w:t>ального общего образования»)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</w:t>
      </w:r>
    </w:p>
    <w:p w:rsidR="001A75C4" w:rsidRPr="006E1004" w:rsidRDefault="001A75C4" w:rsidP="001A75C4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является частью образовательной программы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"Фурмановская средняя общеобразовательная школа" Первомайского района Оренбургской области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разработанной в соответствии с ФГОС начального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 учетом 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 xml:space="preserve">Федеральной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программ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начального 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обеспечивает выполнение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санитарно-эпидемиологических требований СП 2.4.3648-20 и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гигиенических нормативов и требований СанПиН 1.2.3685-21.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год в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"Фурмановская средняя общеобразовательная школа" Первомайского района Оренбургской области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начинается</w:t>
      </w:r>
      <w:r w:rsidR="0080630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Fonts w:asciiTheme="majorBidi" w:hAnsiTheme="majorBidi" w:cstheme="majorBidi"/>
          <w:sz w:val="28"/>
          <w:szCs w:val="28"/>
        </w:rPr>
        <w:t>02.09.2024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 заканчивается </w:t>
      </w:r>
      <w:r w:rsidR="00806306" w:rsidRPr="00BA255F">
        <w:rPr>
          <w:rFonts w:asciiTheme="majorBidi" w:hAnsiTheme="majorBidi" w:cstheme="majorBidi"/>
          <w:sz w:val="28"/>
          <w:szCs w:val="28"/>
        </w:rPr>
        <w:t>26.05.2025</w:t>
      </w:r>
      <w:r w:rsidRPr="006E1004">
        <w:rPr>
          <w:rFonts w:asciiTheme="majorBidi" w:hAnsiTheme="majorBidi" w:cstheme="majorBidi"/>
          <w:sz w:val="28"/>
          <w:szCs w:val="28"/>
        </w:rPr>
        <w:t xml:space="preserve">. </w:t>
      </w:r>
    </w:p>
    <w:p w:rsidR="00C91579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Продолжительность учебного года в 1 классе - 33 учебные недели во 2-4 классах – 34 учебных недели. </w:t>
      </w:r>
    </w:p>
    <w:p w:rsidR="001B1213" w:rsidRPr="006E1004" w:rsidRDefault="001B1213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Максимальный объем аудиторной нагрузки обучающихся в неделю составляет </w:t>
      </w:r>
      <w:r w:rsidR="00620C9A" w:rsidRPr="00620C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620C9A" w:rsidRPr="006E1004">
        <w:rPr>
          <w:rStyle w:val="markedcontent"/>
          <w:rFonts w:asciiTheme="majorBidi" w:hAnsiTheme="majorBidi" w:cstheme="majorBidi"/>
          <w:sz w:val="28"/>
          <w:szCs w:val="28"/>
        </w:rPr>
        <w:t>в 1 классе - 21 час, во 2 – 4 классах – 2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6</w:t>
      </w:r>
      <w:r w:rsidR="00620C9A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час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ов</w:t>
      </w:r>
      <w:r w:rsidR="00620C9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C91579" w:rsidRPr="006E1004" w:rsidRDefault="00C91579" w:rsidP="00E063BE">
      <w:pPr>
        <w:tabs>
          <w:tab w:val="left" w:pos="7655"/>
        </w:tabs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Образовательная недельная нагрузка распределяется равномерно в течение учебной недели, при этом объем максимально допустимой нагрузки в течение дня составляет:</w:t>
      </w:r>
    </w:p>
    <w:p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1-х классов - не превышает 4 уроков и один раз в неделю -5 уроков.</w:t>
      </w:r>
    </w:p>
    <w:p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2-4 классов - не более 5 уроков.</w:t>
      </w:r>
    </w:p>
    <w:p w:rsidR="000C3476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Распределение учебной нагрузки в течение недели строится таким образом, чтобы наибольший ее объем приходился на вторник и (или) среду. На эти дни в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расписание уроков включаются предметы, соответствующие наивысшему баллу по шкале трудности либо со средним баллом и наименьшим баллом по шкале трудности, но в большем количестве, чем в остальные дни недели. </w:t>
      </w:r>
    </w:p>
    <w:p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Изложение нового материала, контрольные работы проводятся на 2 - 4-х уроках в середине учебной недели. Продолжительность урока (академический час) составляет </w:t>
      </w:r>
      <w:r w:rsidR="00F73DCA" w:rsidRPr="00BA255F">
        <w:rPr>
          <w:rFonts w:asciiTheme="majorBidi" w:hAnsiTheme="majorBidi" w:cstheme="majorBidi"/>
          <w:sz w:val="28"/>
          <w:szCs w:val="28"/>
        </w:rPr>
        <w:t>45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минут, за исключением 1 класса.</w:t>
      </w:r>
    </w:p>
    <w:p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Обучение в 1-м классе осуществляется с соблюдением следующих дополнительных требований: </w:t>
      </w:r>
    </w:p>
    <w:p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проводятся по 5-дневной учебной неделе и только в первую смену;</w:t>
      </w:r>
    </w:p>
    <w:p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использование «ступенчатого» режима обучения в первом полугодии (в сентябре, октябре - по 3 урока в день по 35 минут каждый, в ноябре-декабре - по 4 урока по 35 минут каждый; январь - май - по 4 урока по 40 минут каждый).</w:t>
      </w:r>
    </w:p>
    <w:p w:rsidR="001B1213" w:rsidRPr="006E1004" w:rsidRDefault="001B1213" w:rsidP="001B1213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Продолжительность выполнения домашних заданий составляет во 2-3 классах - 1,5 ч., в 4 классах - 2 ч.</w:t>
      </w:r>
    </w:p>
    <w:p w:rsidR="004141D3" w:rsidRPr="006E1004" w:rsidRDefault="004141D3" w:rsidP="004141D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 целью профилактики переутомления в календарном учебном графике предусматривается чередование периодов учебного времени, сессий и каникул.  Продолжительность каникул в течение учебного года составляет не менее 30 календарных дней, летом — не менее 8 недель. Для первоклассников предусмотрены дополнительные недельные каникулы в середине третьей четверти.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для учащихся 2-4 классов проводятся по</w:t>
      </w:r>
      <w:r w:rsidR="00F35982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6</w:t>
      </w:r>
      <w:r w:rsidR="00F35982" w:rsidRPr="006E1004">
        <w:rPr>
          <w:rStyle w:val="markedcontent"/>
          <w:rFonts w:asciiTheme="majorBidi" w:hAnsiTheme="majorBidi" w:cstheme="majorBidi"/>
          <w:sz w:val="28"/>
          <w:szCs w:val="28"/>
        </w:rPr>
        <w:t>-</w:t>
      </w:r>
      <w:r w:rsidR="00F35982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дневной учебной неделе.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:rsidR="00F23C59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Часть учебного плана, формируемая участниками образовательных отношений, обеспечивает реализацию индивидуальных потребностей обучающихся. Время, отводимое на данную часть учебного плана внутри максимально допустимой недельной нагрузки обучающихся, может быть использовано: на проведение учебных занятий, обеспечивающих различные интересы обучающихся</w:t>
      </w:r>
      <w:r w:rsidR="00E51961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E51961" w:rsidRPr="00E51961" w:rsidRDefault="00E51961" w:rsidP="00E51961">
      <w:pPr>
        <w:spacing w:after="200" w:line="276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E51961">
        <w:rPr>
          <w:rFonts w:ascii="Times New Roman" w:eastAsia="Calibri" w:hAnsi="Times New Roman" w:cs="Times New Roman"/>
          <w:color w:val="000000"/>
          <w:sz w:val="28"/>
          <w:szCs w:val="28"/>
        </w:rPr>
        <w:t>Введены:</w:t>
      </w:r>
    </w:p>
    <w:p w:rsidR="00E51961" w:rsidRPr="00E51961" w:rsidRDefault="00E51961" w:rsidP="00E51961">
      <w:pPr>
        <w:numPr>
          <w:ilvl w:val="0"/>
          <w:numId w:val="6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51961">
        <w:rPr>
          <w:rFonts w:ascii="Times New Roman" w:eastAsia="Calibri" w:hAnsi="Times New Roman" w:cs="Times New Roman"/>
          <w:color w:val="000000"/>
          <w:sz w:val="28"/>
          <w:szCs w:val="28"/>
        </w:rPr>
        <w:t>Факультативы по русскому языку:</w:t>
      </w:r>
    </w:p>
    <w:p w:rsidR="00E51961" w:rsidRPr="00E51961" w:rsidRDefault="00E51961" w:rsidP="00E51961">
      <w:pPr>
        <w:numPr>
          <w:ilvl w:val="0"/>
          <w:numId w:val="7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5196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«Секреты речи» –   1 час во 2 классе с целью расширить , углубить и закрепить у младших школьников знания по русскому языку, показать, что и занимательные игры могут помочь увлекательно учить русский язык. ; </w:t>
      </w:r>
    </w:p>
    <w:p w:rsidR="00E51961" w:rsidRPr="00E51961" w:rsidRDefault="00E51961" w:rsidP="00E51961">
      <w:pPr>
        <w:numPr>
          <w:ilvl w:val="0"/>
          <w:numId w:val="7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5196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«Занимательная  грамматика» - </w:t>
      </w:r>
      <w:r w:rsidR="003E0E7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по </w:t>
      </w:r>
      <w:r w:rsidRPr="00E51961">
        <w:rPr>
          <w:rFonts w:ascii="Times New Roman" w:eastAsia="Calibri" w:hAnsi="Times New Roman" w:cs="Times New Roman"/>
          <w:color w:val="000000"/>
          <w:sz w:val="28"/>
          <w:szCs w:val="28"/>
        </w:rPr>
        <w:t>1 час</w:t>
      </w:r>
      <w:r w:rsidR="003E0E70">
        <w:rPr>
          <w:rFonts w:ascii="Times New Roman" w:eastAsia="Calibri" w:hAnsi="Times New Roman" w:cs="Times New Roman"/>
          <w:color w:val="000000"/>
          <w:sz w:val="28"/>
          <w:szCs w:val="28"/>
        </w:rPr>
        <w:t>у</w:t>
      </w:r>
      <w:r w:rsidRPr="00E5196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в  3</w:t>
      </w:r>
      <w:r w:rsidR="003E0E70">
        <w:rPr>
          <w:rFonts w:ascii="Times New Roman" w:eastAsia="Calibri" w:hAnsi="Times New Roman" w:cs="Times New Roman"/>
          <w:color w:val="000000"/>
          <w:sz w:val="28"/>
          <w:szCs w:val="28"/>
        </w:rPr>
        <w:t>,4 классах</w:t>
      </w:r>
      <w:bookmarkStart w:id="0" w:name="_GoBack"/>
      <w:bookmarkEnd w:id="0"/>
      <w:r w:rsidRPr="00E5196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 целью </w:t>
      </w:r>
      <w:r w:rsidRPr="00E51961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расширить, углубить и закрепить у младших школьников знания по русскому языку, показать учащимся, что грамматика не свод скучных и трудных правил для запоминания, а увлекательное путешествие по русскому языку на разных ступенях обучения.</w:t>
      </w:r>
    </w:p>
    <w:p w:rsidR="00E51961" w:rsidRPr="00E51961" w:rsidRDefault="00E51961" w:rsidP="00E51961">
      <w:pPr>
        <w:spacing w:after="200" w:line="276" w:lineRule="auto"/>
        <w:ind w:left="1536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E51961" w:rsidRPr="00E51961" w:rsidRDefault="00E51961" w:rsidP="00E51961">
      <w:pPr>
        <w:numPr>
          <w:ilvl w:val="0"/>
          <w:numId w:val="6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51961">
        <w:rPr>
          <w:rFonts w:ascii="Times New Roman" w:eastAsia="Calibri" w:hAnsi="Times New Roman" w:cs="Times New Roman"/>
          <w:color w:val="000000"/>
          <w:sz w:val="28"/>
          <w:szCs w:val="28"/>
        </w:rPr>
        <w:t>Факультативы  по математике  -  по 1 часу во 2, 3, 4 классах:</w:t>
      </w:r>
    </w:p>
    <w:p w:rsidR="00E51961" w:rsidRPr="00E51961" w:rsidRDefault="00E51961" w:rsidP="00E51961">
      <w:pPr>
        <w:numPr>
          <w:ilvl w:val="0"/>
          <w:numId w:val="8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51961">
        <w:rPr>
          <w:rFonts w:ascii="Times New Roman" w:eastAsia="Calibri" w:hAnsi="Times New Roman" w:cs="Times New Roman"/>
          <w:color w:val="000000"/>
          <w:sz w:val="28"/>
          <w:szCs w:val="28"/>
        </w:rPr>
        <w:t>2  класс «Занимательная математика»   - для расширения кругозора учащихся, развития математического мышления, формирования активного познавательного интереса к предмету, воспитания мировоззрения и ряда личностных качеств средствами углубленного изучения математики ;</w:t>
      </w:r>
    </w:p>
    <w:p w:rsidR="00E51961" w:rsidRPr="00E51961" w:rsidRDefault="00E51961" w:rsidP="00E51961">
      <w:pPr>
        <w:numPr>
          <w:ilvl w:val="0"/>
          <w:numId w:val="8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51961">
        <w:rPr>
          <w:rFonts w:ascii="Times New Roman" w:eastAsia="Calibri" w:hAnsi="Times New Roman" w:cs="Times New Roman"/>
          <w:color w:val="000000"/>
          <w:sz w:val="28"/>
          <w:szCs w:val="28"/>
        </w:rPr>
        <w:t>3 класс «Увлекательная математика»  -  с целью выявления и поддержки способных, одаренных учащихся, привития, систематизации и углубления знаний по математике ;</w:t>
      </w:r>
    </w:p>
    <w:p w:rsidR="00E51961" w:rsidRPr="00E51961" w:rsidRDefault="00E51961" w:rsidP="00E51961">
      <w:pPr>
        <w:numPr>
          <w:ilvl w:val="0"/>
          <w:numId w:val="8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51961">
        <w:rPr>
          <w:rFonts w:ascii="Times New Roman" w:eastAsia="Calibri" w:hAnsi="Times New Roman" w:cs="Times New Roman"/>
          <w:color w:val="000000"/>
          <w:sz w:val="28"/>
          <w:szCs w:val="28"/>
        </w:rPr>
        <w:t>4 класс «Учусь решать задачи» - с целью вовлечения учащихся в процесс приобретения ими математических знаний и  математической культуры</w:t>
      </w:r>
    </w:p>
    <w:p w:rsidR="00E51961" w:rsidRPr="00E51961" w:rsidRDefault="00E51961" w:rsidP="00E51961">
      <w:pPr>
        <w:spacing w:after="200" w:line="276" w:lineRule="auto"/>
        <w:jc w:val="both"/>
        <w:rPr>
          <w:rStyle w:val="markedcontent"/>
          <w:rFonts w:ascii="Times New Roman" w:eastAsia="Calibri" w:hAnsi="Times New Roman" w:cs="Times New Roman"/>
          <w:color w:val="000000"/>
          <w:sz w:val="28"/>
          <w:szCs w:val="28"/>
        </w:rPr>
      </w:pPr>
      <w:r w:rsidRPr="00E5196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Факультатив по чтению «Читалочка» по 1 часу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введен </w:t>
      </w:r>
      <w:r w:rsidR="003E0E7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во 2, 3 </w:t>
      </w:r>
      <w:r w:rsidRPr="00E51961">
        <w:rPr>
          <w:rFonts w:ascii="Times New Roman" w:eastAsia="Calibri" w:hAnsi="Times New Roman" w:cs="Times New Roman"/>
          <w:color w:val="000000"/>
          <w:sz w:val="28"/>
          <w:szCs w:val="28"/>
        </w:rPr>
        <w:t>классах для того, чтобы сформировать у учащихся мотивированный интерес к чтению детской литературы.</w:t>
      </w:r>
    </w:p>
    <w:p w:rsidR="006D6035" w:rsidRPr="006E1004" w:rsidRDefault="00BF0C5B" w:rsidP="00F23C59">
      <w:pPr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 </w:t>
      </w:r>
      <w:r w:rsidR="00E51961">
        <w:rPr>
          <w:rStyle w:val="markedcontent"/>
          <w:rFonts w:asciiTheme="majorBidi" w:hAnsiTheme="majorBidi" w:cstheme="majorBidi"/>
          <w:sz w:val="28"/>
          <w:szCs w:val="28"/>
        </w:rPr>
        <w:t>Муниципальном бюджетном общеобразовательном учреждении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"Фурмановская средняя общеобразовательная школа" Первомайского района Оренбургской области</w:t>
      </w:r>
      <w:r w:rsidR="003963BA"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языком об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учения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является </w:t>
      </w:r>
      <w:r w:rsidR="00446614" w:rsidRPr="00BA255F">
        <w:rPr>
          <w:rFonts w:asciiTheme="majorBidi" w:hAnsiTheme="majorBidi" w:cstheme="majorBidi"/>
          <w:sz w:val="28"/>
          <w:szCs w:val="28"/>
        </w:rPr>
        <w:t xml:space="preserve">русский </w:t>
      </w:r>
      <w:r w:rsidRPr="006E1004">
        <w:rPr>
          <w:rFonts w:asciiTheme="majorBidi" w:hAnsiTheme="majorBidi" w:cstheme="majorBidi"/>
          <w:sz w:val="28"/>
          <w:szCs w:val="28"/>
        </w:rPr>
        <w:t>язык</w:t>
      </w:r>
      <w:r w:rsidR="006D6035" w:rsidRPr="006E1004">
        <w:rPr>
          <w:rFonts w:asciiTheme="majorBidi" w:hAnsiTheme="majorBidi" w:cstheme="majorBidi"/>
          <w:sz w:val="28"/>
          <w:szCs w:val="28"/>
        </w:rPr>
        <w:t>.</w:t>
      </w:r>
    </w:p>
    <w:p w:rsidR="00FD7B0E" w:rsidRPr="008E0553" w:rsidRDefault="00FD7B0E" w:rsidP="00FD7B0E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996DF6" w:rsidRPr="00BA255F" w:rsidRDefault="00996DF6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При изучении предметной области «Основы религиозных культур и светской этики» выбор одного из учебных модулей осуществляются по заявлению родителей (законных представителей) несовершеннолетних обучающихся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23C59" w:rsidRPr="00BA255F" w:rsidRDefault="004141D3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При изучении </w:t>
      </w:r>
      <w:r w:rsidR="000F4598">
        <w:rPr>
          <w:rStyle w:val="markedcontent"/>
          <w:rFonts w:asciiTheme="majorBidi" w:hAnsiTheme="majorBidi" w:cstheme="majorBidi"/>
          <w:sz w:val="28"/>
          <w:szCs w:val="28"/>
        </w:rPr>
        <w:t xml:space="preserve">предметов </w:t>
      </w:r>
      <w:r w:rsidRPr="006E1004">
        <w:rPr>
          <w:rStyle w:val="markedcontent"/>
          <w:rFonts w:asciiTheme="majorBidi" w:hAnsiTheme="majorBidi" w:cstheme="majorBidi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осуществляется д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еление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учащихся 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>на подгруппы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 аттестация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–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процедура, проводимая с целью оценки качества освоения обучающимися части содержания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(четвертное оценивание) или всего объема учебной дисциплины за учебный год (годовое оценивание).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Промежуточная/годовая аттестация обучающихся за четверть осуществляется в соответствии с календарным учебным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графиком.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Все предметы обязательной части учебного плана оцениваются по четвертям. Предметы из части, формируемой участниками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образовательных отношений, являются безотметочными и оцениваются «зачет» или «незачет» по итогам четверти.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аттестация проходит на последней учебной неделе четверти.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Формы и порядок проведения промежуточной аттестации определяются «Положением о формах, периодичности и порядке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br/>
        <w:t xml:space="preserve">текущего контроля успеваемости и промежуточной аттестации обучающихся 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"Фурмановская средняя общеобразовательная школа" Первомайского района Оренбургской области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Оценивание младших школьников в течение первого года обучения осуществляются в форме словесных качественных оценок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 критериальной основе, в форме письменных заключений учителя, по итогам проверки самостоятельных работ.</w:t>
      </w:r>
    </w:p>
    <w:p w:rsidR="00F23C59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Освоение основных образовательных программ начального общего образования завершается итоговой аттестацией.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Нормативный срок освоения ООП НОО составляет 4 года</w:t>
      </w:r>
      <w:r w:rsidR="00F60A00"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>
      <w:pPr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  <w:sectPr w:rsidR="00D8488E" w:rsidSect="00CA5D63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F60A00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УЧЕБНЫЙ ПЛАН</w:t>
      </w:r>
    </w:p>
    <w:p w:rsidR="00BE0CF4" w:rsidRDefault="00BE0CF4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166"/>
        <w:gridCol w:w="4190"/>
        <w:gridCol w:w="1603"/>
        <w:gridCol w:w="1603"/>
        <w:gridCol w:w="1603"/>
        <w:gridCol w:w="1603"/>
      </w:tblGrid>
      <w:tr w:rsidR="00A439CC">
        <w:tc>
          <w:tcPr>
            <w:tcW w:w="6000" w:type="dxa"/>
            <w:vMerge w:val="restart"/>
            <w:shd w:val="clear" w:color="auto" w:fill="D9D9D9"/>
          </w:tcPr>
          <w:p w:rsidR="00A439CC" w:rsidRDefault="007861E4">
            <w:r>
              <w:rPr>
                <w:b/>
              </w:rPr>
              <w:t>Предметная область</w:t>
            </w:r>
          </w:p>
        </w:tc>
        <w:tc>
          <w:tcPr>
            <w:tcW w:w="6000" w:type="dxa"/>
            <w:vMerge w:val="restart"/>
            <w:shd w:val="clear" w:color="auto" w:fill="D9D9D9"/>
          </w:tcPr>
          <w:p w:rsidR="00A439CC" w:rsidRDefault="007861E4">
            <w:r>
              <w:rPr>
                <w:b/>
              </w:rPr>
              <w:t>Учебный предмет/курс</w:t>
            </w:r>
          </w:p>
        </w:tc>
        <w:tc>
          <w:tcPr>
            <w:tcW w:w="9700" w:type="dxa"/>
            <w:gridSpan w:val="4"/>
            <w:shd w:val="clear" w:color="auto" w:fill="D9D9D9"/>
          </w:tcPr>
          <w:p w:rsidR="00A439CC" w:rsidRDefault="007861E4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A439CC">
        <w:tc>
          <w:tcPr>
            <w:tcW w:w="2425" w:type="dxa"/>
            <w:vMerge/>
          </w:tcPr>
          <w:p w:rsidR="00A439CC" w:rsidRDefault="00A439CC"/>
        </w:tc>
        <w:tc>
          <w:tcPr>
            <w:tcW w:w="2425" w:type="dxa"/>
            <w:vMerge/>
          </w:tcPr>
          <w:p w:rsidR="00A439CC" w:rsidRDefault="00A439CC"/>
        </w:tc>
        <w:tc>
          <w:tcPr>
            <w:tcW w:w="0" w:type="dxa"/>
            <w:shd w:val="clear" w:color="auto" w:fill="D9D9D9"/>
          </w:tcPr>
          <w:p w:rsidR="00A439CC" w:rsidRDefault="007861E4">
            <w:pPr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0" w:type="dxa"/>
            <w:shd w:val="clear" w:color="auto" w:fill="D9D9D9"/>
          </w:tcPr>
          <w:p w:rsidR="00A439CC" w:rsidRDefault="007861E4">
            <w:pPr>
              <w:jc w:val="center"/>
            </w:pPr>
            <w:r>
              <w:rPr>
                <w:b/>
              </w:rPr>
              <w:t>2</w:t>
            </w:r>
          </w:p>
        </w:tc>
        <w:tc>
          <w:tcPr>
            <w:tcW w:w="0" w:type="dxa"/>
            <w:shd w:val="clear" w:color="auto" w:fill="D9D9D9"/>
          </w:tcPr>
          <w:p w:rsidR="00A439CC" w:rsidRDefault="007861E4">
            <w:pPr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0" w:type="dxa"/>
            <w:shd w:val="clear" w:color="auto" w:fill="D9D9D9"/>
          </w:tcPr>
          <w:p w:rsidR="00A439CC" w:rsidRDefault="007861E4">
            <w:pPr>
              <w:jc w:val="center"/>
            </w:pPr>
            <w:r>
              <w:rPr>
                <w:b/>
              </w:rPr>
              <w:t>4</w:t>
            </w:r>
          </w:p>
        </w:tc>
      </w:tr>
      <w:tr w:rsidR="00A439CC">
        <w:tc>
          <w:tcPr>
            <w:tcW w:w="14550" w:type="dxa"/>
            <w:gridSpan w:val="6"/>
            <w:shd w:val="clear" w:color="auto" w:fill="FFFFB3"/>
          </w:tcPr>
          <w:p w:rsidR="00A439CC" w:rsidRDefault="007861E4">
            <w:pPr>
              <w:jc w:val="center"/>
            </w:pPr>
            <w:r>
              <w:rPr>
                <w:b/>
              </w:rPr>
              <w:t>Обязательная часть</w:t>
            </w:r>
          </w:p>
        </w:tc>
      </w:tr>
      <w:tr w:rsidR="00A439CC">
        <w:tc>
          <w:tcPr>
            <w:tcW w:w="2425" w:type="dxa"/>
            <w:vMerge w:val="restart"/>
          </w:tcPr>
          <w:p w:rsidR="00A439CC" w:rsidRDefault="007861E4">
            <w:r>
              <w:t>Русский язык и литературное чтение</w:t>
            </w:r>
          </w:p>
        </w:tc>
        <w:tc>
          <w:tcPr>
            <w:tcW w:w="2425" w:type="dxa"/>
          </w:tcPr>
          <w:p w:rsidR="00A439CC" w:rsidRDefault="007861E4">
            <w:r>
              <w:t>Русский язык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5</w:t>
            </w:r>
          </w:p>
        </w:tc>
      </w:tr>
      <w:tr w:rsidR="00A439CC">
        <w:tc>
          <w:tcPr>
            <w:tcW w:w="2425" w:type="dxa"/>
            <w:vMerge/>
          </w:tcPr>
          <w:p w:rsidR="00A439CC" w:rsidRDefault="00A439CC"/>
        </w:tc>
        <w:tc>
          <w:tcPr>
            <w:tcW w:w="2425" w:type="dxa"/>
          </w:tcPr>
          <w:p w:rsidR="00A439CC" w:rsidRDefault="007861E4">
            <w:r>
              <w:t>Литературное чтение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4</w:t>
            </w:r>
          </w:p>
        </w:tc>
      </w:tr>
      <w:tr w:rsidR="00A439CC">
        <w:tc>
          <w:tcPr>
            <w:tcW w:w="2425" w:type="dxa"/>
          </w:tcPr>
          <w:p w:rsidR="00A439CC" w:rsidRDefault="007861E4">
            <w:r>
              <w:t>Иностранный язык</w:t>
            </w:r>
          </w:p>
        </w:tc>
        <w:tc>
          <w:tcPr>
            <w:tcW w:w="2425" w:type="dxa"/>
          </w:tcPr>
          <w:p w:rsidR="00A439CC" w:rsidRDefault="007861E4">
            <w:r>
              <w:t>Иностранный язык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2</w:t>
            </w:r>
          </w:p>
        </w:tc>
      </w:tr>
      <w:tr w:rsidR="00A439CC">
        <w:tc>
          <w:tcPr>
            <w:tcW w:w="2425" w:type="dxa"/>
          </w:tcPr>
          <w:p w:rsidR="00A439CC" w:rsidRDefault="007861E4">
            <w:r>
              <w:t>Математика и информатика</w:t>
            </w:r>
          </w:p>
        </w:tc>
        <w:tc>
          <w:tcPr>
            <w:tcW w:w="2425" w:type="dxa"/>
          </w:tcPr>
          <w:p w:rsidR="00A439CC" w:rsidRDefault="007861E4">
            <w:r>
              <w:t>Математика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4</w:t>
            </w:r>
          </w:p>
        </w:tc>
      </w:tr>
      <w:tr w:rsidR="00A439CC">
        <w:tc>
          <w:tcPr>
            <w:tcW w:w="2425" w:type="dxa"/>
          </w:tcPr>
          <w:p w:rsidR="00A439CC" w:rsidRDefault="007861E4">
            <w:r>
              <w:t>Обществознание и естествознание ("окружающий мир")</w:t>
            </w:r>
          </w:p>
        </w:tc>
        <w:tc>
          <w:tcPr>
            <w:tcW w:w="2425" w:type="dxa"/>
          </w:tcPr>
          <w:p w:rsidR="00A439CC" w:rsidRDefault="007861E4">
            <w:r>
              <w:t>Окружающий мир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2</w:t>
            </w:r>
          </w:p>
        </w:tc>
      </w:tr>
      <w:tr w:rsidR="00A439CC">
        <w:tc>
          <w:tcPr>
            <w:tcW w:w="2425" w:type="dxa"/>
          </w:tcPr>
          <w:p w:rsidR="00A439CC" w:rsidRDefault="007861E4">
            <w:r>
              <w:t>Основы религиозных культур и светской этики</w:t>
            </w:r>
          </w:p>
        </w:tc>
        <w:tc>
          <w:tcPr>
            <w:tcW w:w="2425" w:type="dxa"/>
          </w:tcPr>
          <w:p w:rsidR="00A439CC" w:rsidRDefault="007861E4">
            <w:r>
              <w:t>Основы религиозных культур и светской этики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</w:tr>
      <w:tr w:rsidR="00A439CC">
        <w:tc>
          <w:tcPr>
            <w:tcW w:w="2425" w:type="dxa"/>
            <w:vMerge w:val="restart"/>
          </w:tcPr>
          <w:p w:rsidR="00A439CC" w:rsidRDefault="007861E4">
            <w:r>
              <w:t>Искусство</w:t>
            </w:r>
          </w:p>
        </w:tc>
        <w:tc>
          <w:tcPr>
            <w:tcW w:w="2425" w:type="dxa"/>
          </w:tcPr>
          <w:p w:rsidR="00A439CC" w:rsidRDefault="007861E4">
            <w:r>
              <w:t>Изобразительное искусство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</w:tr>
      <w:tr w:rsidR="00A439CC">
        <w:tc>
          <w:tcPr>
            <w:tcW w:w="2425" w:type="dxa"/>
            <w:vMerge/>
          </w:tcPr>
          <w:p w:rsidR="00A439CC" w:rsidRDefault="00A439CC"/>
        </w:tc>
        <w:tc>
          <w:tcPr>
            <w:tcW w:w="2425" w:type="dxa"/>
          </w:tcPr>
          <w:p w:rsidR="00A439CC" w:rsidRDefault="007861E4">
            <w:r>
              <w:t>Музыка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</w:tr>
      <w:tr w:rsidR="00A439CC">
        <w:tc>
          <w:tcPr>
            <w:tcW w:w="2425" w:type="dxa"/>
          </w:tcPr>
          <w:p w:rsidR="00A439CC" w:rsidRDefault="007861E4">
            <w:r>
              <w:t>Технология</w:t>
            </w:r>
          </w:p>
        </w:tc>
        <w:tc>
          <w:tcPr>
            <w:tcW w:w="2425" w:type="dxa"/>
          </w:tcPr>
          <w:p w:rsidR="00A439CC" w:rsidRDefault="007861E4">
            <w:r>
              <w:t>Труд (технология)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</w:tr>
      <w:tr w:rsidR="00A439CC">
        <w:tc>
          <w:tcPr>
            <w:tcW w:w="2425" w:type="dxa"/>
          </w:tcPr>
          <w:p w:rsidR="00A439CC" w:rsidRDefault="007861E4">
            <w:r>
              <w:t>Физическая культура</w:t>
            </w:r>
          </w:p>
        </w:tc>
        <w:tc>
          <w:tcPr>
            <w:tcW w:w="2425" w:type="dxa"/>
          </w:tcPr>
          <w:p w:rsidR="00A439CC" w:rsidRDefault="007861E4">
            <w:r>
              <w:t>Физическая культура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3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3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3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3</w:t>
            </w:r>
          </w:p>
        </w:tc>
      </w:tr>
      <w:tr w:rsidR="00A439CC">
        <w:tc>
          <w:tcPr>
            <w:tcW w:w="4850" w:type="dxa"/>
            <w:gridSpan w:val="2"/>
            <w:shd w:val="clear" w:color="auto" w:fill="00FF00"/>
          </w:tcPr>
          <w:p w:rsidR="00A439CC" w:rsidRDefault="007861E4">
            <w:r>
              <w:t>Итого</w:t>
            </w:r>
          </w:p>
        </w:tc>
        <w:tc>
          <w:tcPr>
            <w:tcW w:w="2425" w:type="dxa"/>
            <w:shd w:val="clear" w:color="auto" w:fill="00FF00"/>
          </w:tcPr>
          <w:p w:rsidR="00A439CC" w:rsidRDefault="007861E4">
            <w:pPr>
              <w:jc w:val="center"/>
            </w:pPr>
            <w:r>
              <w:t>21</w:t>
            </w:r>
          </w:p>
        </w:tc>
        <w:tc>
          <w:tcPr>
            <w:tcW w:w="2425" w:type="dxa"/>
            <w:shd w:val="clear" w:color="auto" w:fill="00FF00"/>
          </w:tcPr>
          <w:p w:rsidR="00A439CC" w:rsidRDefault="007861E4">
            <w:pPr>
              <w:jc w:val="center"/>
            </w:pPr>
            <w:r>
              <w:t>23</w:t>
            </w:r>
          </w:p>
        </w:tc>
        <w:tc>
          <w:tcPr>
            <w:tcW w:w="2425" w:type="dxa"/>
            <w:shd w:val="clear" w:color="auto" w:fill="00FF00"/>
          </w:tcPr>
          <w:p w:rsidR="00A439CC" w:rsidRDefault="007861E4">
            <w:pPr>
              <w:jc w:val="center"/>
            </w:pPr>
            <w:r>
              <w:t>23</w:t>
            </w:r>
          </w:p>
        </w:tc>
        <w:tc>
          <w:tcPr>
            <w:tcW w:w="2425" w:type="dxa"/>
            <w:shd w:val="clear" w:color="auto" w:fill="00FF00"/>
          </w:tcPr>
          <w:p w:rsidR="00A439CC" w:rsidRDefault="007861E4">
            <w:pPr>
              <w:jc w:val="center"/>
            </w:pPr>
            <w:r>
              <w:t>24</w:t>
            </w:r>
          </w:p>
        </w:tc>
      </w:tr>
      <w:tr w:rsidR="00A439CC">
        <w:tc>
          <w:tcPr>
            <w:tcW w:w="14550" w:type="dxa"/>
            <w:gridSpan w:val="6"/>
            <w:shd w:val="clear" w:color="auto" w:fill="FFFFB3"/>
          </w:tcPr>
          <w:p w:rsidR="00A439CC" w:rsidRDefault="007861E4">
            <w:pPr>
              <w:jc w:val="center"/>
            </w:pPr>
            <w:r>
              <w:rPr>
                <w:b/>
              </w:rPr>
              <w:t>Часть, формируемая участниками образовательных отношений</w:t>
            </w:r>
          </w:p>
        </w:tc>
      </w:tr>
      <w:tr w:rsidR="00A439CC">
        <w:tc>
          <w:tcPr>
            <w:tcW w:w="4850" w:type="dxa"/>
            <w:gridSpan w:val="2"/>
            <w:shd w:val="clear" w:color="auto" w:fill="D9D9D9"/>
          </w:tcPr>
          <w:p w:rsidR="00A439CC" w:rsidRDefault="007861E4">
            <w:r>
              <w:rPr>
                <w:b/>
              </w:rPr>
              <w:t>Наименование учебного курса</w:t>
            </w:r>
          </w:p>
        </w:tc>
        <w:tc>
          <w:tcPr>
            <w:tcW w:w="2425" w:type="dxa"/>
            <w:shd w:val="clear" w:color="auto" w:fill="D9D9D9"/>
          </w:tcPr>
          <w:p w:rsidR="00A439CC" w:rsidRDefault="00A439CC"/>
        </w:tc>
        <w:tc>
          <w:tcPr>
            <w:tcW w:w="2425" w:type="dxa"/>
            <w:shd w:val="clear" w:color="auto" w:fill="D9D9D9"/>
          </w:tcPr>
          <w:p w:rsidR="00A439CC" w:rsidRDefault="00A439CC"/>
        </w:tc>
        <w:tc>
          <w:tcPr>
            <w:tcW w:w="2425" w:type="dxa"/>
            <w:shd w:val="clear" w:color="auto" w:fill="D9D9D9"/>
          </w:tcPr>
          <w:p w:rsidR="00A439CC" w:rsidRDefault="00A439CC"/>
        </w:tc>
        <w:tc>
          <w:tcPr>
            <w:tcW w:w="2425" w:type="dxa"/>
            <w:shd w:val="clear" w:color="auto" w:fill="D9D9D9"/>
          </w:tcPr>
          <w:p w:rsidR="00A439CC" w:rsidRDefault="00A439CC"/>
        </w:tc>
      </w:tr>
      <w:tr w:rsidR="00A439CC">
        <w:tc>
          <w:tcPr>
            <w:tcW w:w="4850" w:type="dxa"/>
            <w:gridSpan w:val="2"/>
          </w:tcPr>
          <w:p w:rsidR="00A439CC" w:rsidRDefault="007861E4">
            <w:r>
              <w:t>факультатив по чтению "Читалочка"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D86C04">
            <w:pPr>
              <w:jc w:val="center"/>
            </w:pPr>
            <w:r>
              <w:t>0</w:t>
            </w:r>
          </w:p>
        </w:tc>
      </w:tr>
      <w:tr w:rsidR="00A439CC">
        <w:tc>
          <w:tcPr>
            <w:tcW w:w="4850" w:type="dxa"/>
            <w:gridSpan w:val="2"/>
          </w:tcPr>
          <w:p w:rsidR="00A439CC" w:rsidRDefault="007861E4">
            <w:r>
              <w:t>факультатив по русскому языку "Секреты речи"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</w:tr>
      <w:tr w:rsidR="00A439CC">
        <w:tc>
          <w:tcPr>
            <w:tcW w:w="4850" w:type="dxa"/>
            <w:gridSpan w:val="2"/>
          </w:tcPr>
          <w:p w:rsidR="00A439CC" w:rsidRDefault="007861E4">
            <w:r>
              <w:t>факультатив по русскому языку "Занимательная грамматика"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D86C04">
            <w:pPr>
              <w:jc w:val="center"/>
            </w:pPr>
            <w:r>
              <w:t>1</w:t>
            </w:r>
          </w:p>
        </w:tc>
      </w:tr>
      <w:tr w:rsidR="00A439CC">
        <w:tc>
          <w:tcPr>
            <w:tcW w:w="4850" w:type="dxa"/>
            <w:gridSpan w:val="2"/>
          </w:tcPr>
          <w:p w:rsidR="00A439CC" w:rsidRDefault="007861E4">
            <w:r>
              <w:t>факультатив по математике "Занимательная математика"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</w:tr>
      <w:tr w:rsidR="00A439CC">
        <w:tc>
          <w:tcPr>
            <w:tcW w:w="4850" w:type="dxa"/>
            <w:gridSpan w:val="2"/>
          </w:tcPr>
          <w:p w:rsidR="00A439CC" w:rsidRDefault="007861E4">
            <w:r>
              <w:t>факультатив по математике "Увлекательная математика"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</w:tr>
      <w:tr w:rsidR="00A439CC">
        <w:tc>
          <w:tcPr>
            <w:tcW w:w="4850" w:type="dxa"/>
            <w:gridSpan w:val="2"/>
          </w:tcPr>
          <w:p w:rsidR="00A439CC" w:rsidRDefault="007861E4">
            <w:r>
              <w:t>факультатив по математике "Учусь решать задачи"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439CC" w:rsidRDefault="007861E4">
            <w:pPr>
              <w:jc w:val="center"/>
            </w:pPr>
            <w:r>
              <w:t>1</w:t>
            </w:r>
          </w:p>
        </w:tc>
      </w:tr>
      <w:tr w:rsidR="00A439CC">
        <w:tc>
          <w:tcPr>
            <w:tcW w:w="4850" w:type="dxa"/>
            <w:gridSpan w:val="2"/>
            <w:shd w:val="clear" w:color="auto" w:fill="00FF00"/>
          </w:tcPr>
          <w:p w:rsidR="00A439CC" w:rsidRDefault="007861E4">
            <w:r>
              <w:t>Итого</w:t>
            </w:r>
          </w:p>
        </w:tc>
        <w:tc>
          <w:tcPr>
            <w:tcW w:w="2425" w:type="dxa"/>
            <w:shd w:val="clear" w:color="auto" w:fill="00FF00"/>
          </w:tcPr>
          <w:p w:rsidR="00A439CC" w:rsidRDefault="007861E4">
            <w:pPr>
              <w:jc w:val="center"/>
            </w:pPr>
            <w:r>
              <w:t>0</w:t>
            </w:r>
          </w:p>
        </w:tc>
        <w:tc>
          <w:tcPr>
            <w:tcW w:w="2425" w:type="dxa"/>
            <w:shd w:val="clear" w:color="auto" w:fill="00FF00"/>
          </w:tcPr>
          <w:p w:rsidR="00A439CC" w:rsidRDefault="007861E4">
            <w:pPr>
              <w:jc w:val="center"/>
            </w:pPr>
            <w:r>
              <w:t>3</w:t>
            </w:r>
          </w:p>
        </w:tc>
        <w:tc>
          <w:tcPr>
            <w:tcW w:w="2425" w:type="dxa"/>
            <w:shd w:val="clear" w:color="auto" w:fill="00FF00"/>
          </w:tcPr>
          <w:p w:rsidR="00A439CC" w:rsidRDefault="007861E4">
            <w:pPr>
              <w:jc w:val="center"/>
            </w:pPr>
            <w:r>
              <w:t>3</w:t>
            </w:r>
          </w:p>
        </w:tc>
        <w:tc>
          <w:tcPr>
            <w:tcW w:w="2425" w:type="dxa"/>
            <w:shd w:val="clear" w:color="auto" w:fill="00FF00"/>
          </w:tcPr>
          <w:p w:rsidR="00A439CC" w:rsidRDefault="007861E4">
            <w:pPr>
              <w:jc w:val="center"/>
            </w:pPr>
            <w:r>
              <w:t>2</w:t>
            </w:r>
          </w:p>
        </w:tc>
      </w:tr>
      <w:tr w:rsidR="00A439CC">
        <w:tc>
          <w:tcPr>
            <w:tcW w:w="4850" w:type="dxa"/>
            <w:gridSpan w:val="2"/>
            <w:shd w:val="clear" w:color="auto" w:fill="00FF00"/>
          </w:tcPr>
          <w:p w:rsidR="00A439CC" w:rsidRDefault="007861E4">
            <w:r>
              <w:t>ИТОГО недельная нагрузка</w:t>
            </w:r>
          </w:p>
        </w:tc>
        <w:tc>
          <w:tcPr>
            <w:tcW w:w="2425" w:type="dxa"/>
            <w:shd w:val="clear" w:color="auto" w:fill="00FF00"/>
          </w:tcPr>
          <w:p w:rsidR="00A439CC" w:rsidRDefault="007861E4">
            <w:pPr>
              <w:jc w:val="center"/>
            </w:pPr>
            <w:r>
              <w:t>21</w:t>
            </w:r>
          </w:p>
        </w:tc>
        <w:tc>
          <w:tcPr>
            <w:tcW w:w="2425" w:type="dxa"/>
            <w:shd w:val="clear" w:color="auto" w:fill="00FF00"/>
          </w:tcPr>
          <w:p w:rsidR="00A439CC" w:rsidRDefault="007861E4">
            <w:pPr>
              <w:jc w:val="center"/>
            </w:pPr>
            <w:r>
              <w:t>26</w:t>
            </w:r>
          </w:p>
        </w:tc>
        <w:tc>
          <w:tcPr>
            <w:tcW w:w="2425" w:type="dxa"/>
            <w:shd w:val="clear" w:color="auto" w:fill="00FF00"/>
          </w:tcPr>
          <w:p w:rsidR="00A439CC" w:rsidRDefault="007861E4">
            <w:pPr>
              <w:jc w:val="center"/>
            </w:pPr>
            <w:r>
              <w:t>26</w:t>
            </w:r>
          </w:p>
        </w:tc>
        <w:tc>
          <w:tcPr>
            <w:tcW w:w="2425" w:type="dxa"/>
            <w:shd w:val="clear" w:color="auto" w:fill="00FF00"/>
          </w:tcPr>
          <w:p w:rsidR="00A439CC" w:rsidRDefault="007861E4">
            <w:pPr>
              <w:jc w:val="center"/>
            </w:pPr>
            <w:r>
              <w:t>26</w:t>
            </w:r>
          </w:p>
        </w:tc>
      </w:tr>
      <w:tr w:rsidR="00A439CC">
        <w:tc>
          <w:tcPr>
            <w:tcW w:w="4850" w:type="dxa"/>
            <w:gridSpan w:val="2"/>
            <w:shd w:val="clear" w:color="auto" w:fill="FCE3FC"/>
          </w:tcPr>
          <w:p w:rsidR="00A439CC" w:rsidRDefault="007861E4">
            <w:r>
              <w:t>Количество учебных недель</w:t>
            </w:r>
          </w:p>
        </w:tc>
        <w:tc>
          <w:tcPr>
            <w:tcW w:w="2425" w:type="dxa"/>
            <w:shd w:val="clear" w:color="auto" w:fill="FCE3FC"/>
          </w:tcPr>
          <w:p w:rsidR="00A439CC" w:rsidRDefault="007861E4">
            <w:pPr>
              <w:jc w:val="center"/>
            </w:pPr>
            <w:r>
              <w:t>33</w:t>
            </w:r>
          </w:p>
        </w:tc>
        <w:tc>
          <w:tcPr>
            <w:tcW w:w="2425" w:type="dxa"/>
            <w:shd w:val="clear" w:color="auto" w:fill="FCE3FC"/>
          </w:tcPr>
          <w:p w:rsidR="00A439CC" w:rsidRDefault="007861E4">
            <w:pPr>
              <w:jc w:val="center"/>
            </w:pPr>
            <w:r>
              <w:t>34</w:t>
            </w:r>
          </w:p>
        </w:tc>
        <w:tc>
          <w:tcPr>
            <w:tcW w:w="2425" w:type="dxa"/>
            <w:shd w:val="clear" w:color="auto" w:fill="FCE3FC"/>
          </w:tcPr>
          <w:p w:rsidR="00A439CC" w:rsidRDefault="007861E4">
            <w:pPr>
              <w:jc w:val="center"/>
            </w:pPr>
            <w:r>
              <w:t>34</w:t>
            </w:r>
          </w:p>
        </w:tc>
        <w:tc>
          <w:tcPr>
            <w:tcW w:w="2425" w:type="dxa"/>
            <w:shd w:val="clear" w:color="auto" w:fill="FCE3FC"/>
          </w:tcPr>
          <w:p w:rsidR="00A439CC" w:rsidRDefault="007861E4">
            <w:pPr>
              <w:jc w:val="center"/>
            </w:pPr>
            <w:r>
              <w:t>34</w:t>
            </w:r>
          </w:p>
        </w:tc>
      </w:tr>
      <w:tr w:rsidR="00A439CC">
        <w:tc>
          <w:tcPr>
            <w:tcW w:w="4850" w:type="dxa"/>
            <w:gridSpan w:val="2"/>
            <w:shd w:val="clear" w:color="auto" w:fill="FCE3FC"/>
          </w:tcPr>
          <w:p w:rsidR="00A439CC" w:rsidRDefault="007861E4">
            <w:r>
              <w:t>Всего часов в год</w:t>
            </w:r>
          </w:p>
        </w:tc>
        <w:tc>
          <w:tcPr>
            <w:tcW w:w="2425" w:type="dxa"/>
            <w:shd w:val="clear" w:color="auto" w:fill="FCE3FC"/>
          </w:tcPr>
          <w:p w:rsidR="00A439CC" w:rsidRDefault="007861E4">
            <w:pPr>
              <w:jc w:val="center"/>
            </w:pPr>
            <w:r>
              <w:t>693</w:t>
            </w:r>
          </w:p>
        </w:tc>
        <w:tc>
          <w:tcPr>
            <w:tcW w:w="2425" w:type="dxa"/>
            <w:shd w:val="clear" w:color="auto" w:fill="FCE3FC"/>
          </w:tcPr>
          <w:p w:rsidR="00A439CC" w:rsidRDefault="007861E4">
            <w:pPr>
              <w:jc w:val="center"/>
            </w:pPr>
            <w:r>
              <w:t>884</w:t>
            </w:r>
          </w:p>
        </w:tc>
        <w:tc>
          <w:tcPr>
            <w:tcW w:w="2425" w:type="dxa"/>
            <w:shd w:val="clear" w:color="auto" w:fill="FCE3FC"/>
          </w:tcPr>
          <w:p w:rsidR="00A439CC" w:rsidRDefault="007861E4">
            <w:pPr>
              <w:jc w:val="center"/>
            </w:pPr>
            <w:r>
              <w:t>884</w:t>
            </w:r>
          </w:p>
        </w:tc>
        <w:tc>
          <w:tcPr>
            <w:tcW w:w="2425" w:type="dxa"/>
            <w:shd w:val="clear" w:color="auto" w:fill="FCE3FC"/>
          </w:tcPr>
          <w:p w:rsidR="00A439CC" w:rsidRDefault="007861E4">
            <w:pPr>
              <w:jc w:val="center"/>
            </w:pPr>
            <w:r>
              <w:t>884</w:t>
            </w:r>
          </w:p>
        </w:tc>
      </w:tr>
    </w:tbl>
    <w:p w:rsidR="007861E4" w:rsidRDefault="007861E4"/>
    <w:sectPr w:rsidR="007861E4" w:rsidSect="00D8488E">
      <w:pgSz w:w="16820" w:h="11900" w:orient="landscape"/>
      <w:pgMar w:top="850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BA0C88"/>
    <w:multiLevelType w:val="hybridMultilevel"/>
    <w:tmpl w:val="8990F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63215"/>
    <w:multiLevelType w:val="hybridMultilevel"/>
    <w:tmpl w:val="1310C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395064C2"/>
    <w:multiLevelType w:val="hybridMultilevel"/>
    <w:tmpl w:val="44E809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56CF0A77"/>
    <w:multiLevelType w:val="hybridMultilevel"/>
    <w:tmpl w:val="6AE0956E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659A120C"/>
    <w:multiLevelType w:val="hybridMultilevel"/>
    <w:tmpl w:val="F61076B8"/>
    <w:lvl w:ilvl="0" w:tplc="04190001">
      <w:start w:val="1"/>
      <w:numFmt w:val="bullet"/>
      <w:lvlText w:val=""/>
      <w:lvlJc w:val="left"/>
      <w:pPr>
        <w:ind w:left="15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6" w:hanging="360"/>
      </w:pPr>
      <w:rPr>
        <w:rFonts w:ascii="Wingdings" w:hAnsi="Wingdings" w:hint="default"/>
      </w:rPr>
    </w:lvl>
  </w:abstractNum>
  <w:abstractNum w:abstractNumId="6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7EE86F42"/>
    <w:multiLevelType w:val="hybridMultilevel"/>
    <w:tmpl w:val="C5803186"/>
    <w:lvl w:ilvl="0" w:tplc="BBE01750">
      <w:start w:val="1"/>
      <w:numFmt w:val="decimal"/>
      <w:lvlText w:val="%1)"/>
      <w:lvlJc w:val="left"/>
      <w:pPr>
        <w:ind w:left="744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4"/>
  </w:num>
  <w:num w:numId="5">
    <w:abstractNumId w:val="3"/>
  </w:num>
  <w:num w:numId="6">
    <w:abstractNumId w:val="7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E28"/>
    <w:rsid w:val="00007DBB"/>
    <w:rsid w:val="000454DE"/>
    <w:rsid w:val="00052FF9"/>
    <w:rsid w:val="000A07A9"/>
    <w:rsid w:val="000C3476"/>
    <w:rsid w:val="000F4598"/>
    <w:rsid w:val="0010613A"/>
    <w:rsid w:val="00112D88"/>
    <w:rsid w:val="001440F4"/>
    <w:rsid w:val="0015448F"/>
    <w:rsid w:val="001A682B"/>
    <w:rsid w:val="001A68E1"/>
    <w:rsid w:val="001A75C4"/>
    <w:rsid w:val="001A779A"/>
    <w:rsid w:val="001B1213"/>
    <w:rsid w:val="001B4302"/>
    <w:rsid w:val="00217E91"/>
    <w:rsid w:val="00226645"/>
    <w:rsid w:val="00270402"/>
    <w:rsid w:val="002A12FF"/>
    <w:rsid w:val="002A5D25"/>
    <w:rsid w:val="002E245D"/>
    <w:rsid w:val="0030678A"/>
    <w:rsid w:val="0031079C"/>
    <w:rsid w:val="00344318"/>
    <w:rsid w:val="003746B2"/>
    <w:rsid w:val="00374FEA"/>
    <w:rsid w:val="003963BA"/>
    <w:rsid w:val="003A7E5F"/>
    <w:rsid w:val="003C7983"/>
    <w:rsid w:val="003D1AD9"/>
    <w:rsid w:val="003E0864"/>
    <w:rsid w:val="003E0E70"/>
    <w:rsid w:val="003E617D"/>
    <w:rsid w:val="004002DE"/>
    <w:rsid w:val="004141D3"/>
    <w:rsid w:val="0041494E"/>
    <w:rsid w:val="004168CD"/>
    <w:rsid w:val="0043527D"/>
    <w:rsid w:val="004457FE"/>
    <w:rsid w:val="00446614"/>
    <w:rsid w:val="004652A1"/>
    <w:rsid w:val="00467EF7"/>
    <w:rsid w:val="00473B54"/>
    <w:rsid w:val="004A5E74"/>
    <w:rsid w:val="004B1542"/>
    <w:rsid w:val="004E028C"/>
    <w:rsid w:val="004E4A78"/>
    <w:rsid w:val="00502D31"/>
    <w:rsid w:val="00543B77"/>
    <w:rsid w:val="00564E8B"/>
    <w:rsid w:val="005B15BC"/>
    <w:rsid w:val="00613F43"/>
    <w:rsid w:val="0061648B"/>
    <w:rsid w:val="00620C9A"/>
    <w:rsid w:val="00641000"/>
    <w:rsid w:val="006560B5"/>
    <w:rsid w:val="00665E27"/>
    <w:rsid w:val="006A6072"/>
    <w:rsid w:val="006B6902"/>
    <w:rsid w:val="006C21C9"/>
    <w:rsid w:val="006D6035"/>
    <w:rsid w:val="006E1004"/>
    <w:rsid w:val="007031A8"/>
    <w:rsid w:val="00726C01"/>
    <w:rsid w:val="00752EAB"/>
    <w:rsid w:val="00771952"/>
    <w:rsid w:val="007861E4"/>
    <w:rsid w:val="00787163"/>
    <w:rsid w:val="007B5622"/>
    <w:rsid w:val="007C4D43"/>
    <w:rsid w:val="007E7965"/>
    <w:rsid w:val="00806306"/>
    <w:rsid w:val="0081324A"/>
    <w:rsid w:val="008448FF"/>
    <w:rsid w:val="008632FA"/>
    <w:rsid w:val="008829BA"/>
    <w:rsid w:val="008B4198"/>
    <w:rsid w:val="00943325"/>
    <w:rsid w:val="00963708"/>
    <w:rsid w:val="0099304C"/>
    <w:rsid w:val="00996DF6"/>
    <w:rsid w:val="009B229E"/>
    <w:rsid w:val="009B6A45"/>
    <w:rsid w:val="009F18D3"/>
    <w:rsid w:val="009F4C94"/>
    <w:rsid w:val="00A139CB"/>
    <w:rsid w:val="00A227C0"/>
    <w:rsid w:val="00A439CC"/>
    <w:rsid w:val="00A52B0E"/>
    <w:rsid w:val="00A76A07"/>
    <w:rsid w:val="00A77598"/>
    <w:rsid w:val="00A96C90"/>
    <w:rsid w:val="00AB3E28"/>
    <w:rsid w:val="00AB6EA5"/>
    <w:rsid w:val="00AF55C5"/>
    <w:rsid w:val="00B078E7"/>
    <w:rsid w:val="00B47A20"/>
    <w:rsid w:val="00B47E19"/>
    <w:rsid w:val="00B54321"/>
    <w:rsid w:val="00B645AA"/>
    <w:rsid w:val="00B64ADE"/>
    <w:rsid w:val="00B81C13"/>
    <w:rsid w:val="00B91E96"/>
    <w:rsid w:val="00BA255F"/>
    <w:rsid w:val="00BA56FA"/>
    <w:rsid w:val="00BA6E11"/>
    <w:rsid w:val="00BB5583"/>
    <w:rsid w:val="00BB6ED6"/>
    <w:rsid w:val="00BE0CF4"/>
    <w:rsid w:val="00BE3D68"/>
    <w:rsid w:val="00BF0C5B"/>
    <w:rsid w:val="00C10C42"/>
    <w:rsid w:val="00C300D7"/>
    <w:rsid w:val="00C521EF"/>
    <w:rsid w:val="00C70729"/>
    <w:rsid w:val="00C72A73"/>
    <w:rsid w:val="00C91579"/>
    <w:rsid w:val="00CA5D63"/>
    <w:rsid w:val="00CB6C10"/>
    <w:rsid w:val="00D0701D"/>
    <w:rsid w:val="00D07CCC"/>
    <w:rsid w:val="00D16267"/>
    <w:rsid w:val="00D213E7"/>
    <w:rsid w:val="00D339A5"/>
    <w:rsid w:val="00D52398"/>
    <w:rsid w:val="00D8488E"/>
    <w:rsid w:val="00D86C04"/>
    <w:rsid w:val="00D96741"/>
    <w:rsid w:val="00DB1508"/>
    <w:rsid w:val="00DD668F"/>
    <w:rsid w:val="00DE337C"/>
    <w:rsid w:val="00DF4AEE"/>
    <w:rsid w:val="00E00F1C"/>
    <w:rsid w:val="00E063BE"/>
    <w:rsid w:val="00E115A2"/>
    <w:rsid w:val="00E24C8D"/>
    <w:rsid w:val="00E24FA7"/>
    <w:rsid w:val="00E41CD5"/>
    <w:rsid w:val="00E51961"/>
    <w:rsid w:val="00E5346A"/>
    <w:rsid w:val="00E7055D"/>
    <w:rsid w:val="00E831EA"/>
    <w:rsid w:val="00EA1496"/>
    <w:rsid w:val="00EE0C26"/>
    <w:rsid w:val="00F22BB1"/>
    <w:rsid w:val="00F23C59"/>
    <w:rsid w:val="00F35982"/>
    <w:rsid w:val="00F41C65"/>
    <w:rsid w:val="00F60A00"/>
    <w:rsid w:val="00F70460"/>
    <w:rsid w:val="00F73DCA"/>
    <w:rsid w:val="00F75A7C"/>
    <w:rsid w:val="00F93659"/>
    <w:rsid w:val="00FB2281"/>
    <w:rsid w:val="00FC2435"/>
    <w:rsid w:val="00FD7A4F"/>
    <w:rsid w:val="00FD7B0E"/>
    <w:rsid w:val="00FE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D4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D4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2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1312</Words>
  <Characters>7481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dcterms:created xsi:type="dcterms:W3CDTF">2023-04-17T10:52:00Z</dcterms:created>
  <dcterms:modified xsi:type="dcterms:W3CDTF">2024-08-22T07:37:00Z</dcterms:modified>
</cp:coreProperties>
</file>