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CA" w:rsidRDefault="005839CA">
      <w:pPr>
        <w:shd w:val="clear" w:color="auto" w:fill="FFFFFF"/>
        <w:spacing w:line="240" w:lineRule="auto"/>
        <w:ind w:left="2160" w:hanging="960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4387509" cy="6177800"/>
            <wp:effectExtent l="0" t="0" r="0" b="0"/>
            <wp:docPr id="1" name="Рисунок 1" descr="C:\Users\АНЕЧКА\Desktop\на сайт\титульники\горбунова\523327188803216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86" cy="618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5353" w:rsidRDefault="00E53B36">
      <w:pPr>
        <w:shd w:val="clear" w:color="auto" w:fill="FFFFFF"/>
        <w:spacing w:line="240" w:lineRule="auto"/>
        <w:ind w:left="2160" w:hanging="96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Пояснительная записка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«Юные друзья природы» имеет экологическую направленность, которая определена особой </w:t>
      </w:r>
      <w:r>
        <w:rPr>
          <w:rFonts w:ascii="Times New Roman" w:hAnsi="Times New Roman" w:cs="Times New Roman"/>
          <w:b/>
          <w:sz w:val="24"/>
          <w:szCs w:val="24"/>
        </w:rPr>
        <w:t>актуальностью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 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</w:t>
      </w:r>
      <w:r>
        <w:rPr>
          <w:rFonts w:ascii="Times New Roman" w:hAnsi="Times New Roman" w:cs="Times New Roman"/>
          <w:sz w:val="24"/>
          <w:szCs w:val="24"/>
        </w:rPr>
        <w:t>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</w:t>
      </w:r>
      <w:r>
        <w:rPr>
          <w:rFonts w:ascii="Times New Roman" w:hAnsi="Times New Roman" w:cs="Times New Roman"/>
          <w:sz w:val="24"/>
          <w:szCs w:val="24"/>
        </w:rPr>
        <w:t>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содержания кружка легла программа С.Н. Николаевой «Юный эколог»,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 </w:t>
      </w:r>
    </w:p>
    <w:p w:rsidR="008A5353" w:rsidRDefault="008A5353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работы кружка</w:t>
      </w:r>
      <w:r>
        <w:rPr>
          <w:rFonts w:ascii="Times New Roman" w:hAnsi="Times New Roman" w:cs="Times New Roman"/>
          <w:sz w:val="24"/>
          <w:szCs w:val="24"/>
        </w:rPr>
        <w:t xml:space="preserve"> - формировать у детей элементы экологического </w:t>
      </w:r>
      <w:r>
        <w:rPr>
          <w:rFonts w:ascii="Times New Roman" w:hAnsi="Times New Roman" w:cs="Times New Roman"/>
          <w:sz w:val="24"/>
          <w:szCs w:val="24"/>
        </w:rPr>
        <w:t>сознания, способность понимать и любить окружающий мир и природу.</w:t>
      </w:r>
    </w:p>
    <w:p w:rsidR="008A5353" w:rsidRDefault="008A5353">
      <w:pPr>
        <w:spacing w:after="0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цели: 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развивать образное эстетическое восприятие;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активно и творчески применять ранее усвоенные способы изображения в рисовании, лепке, аппликации.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кружка «Юные друзья природы» призвана решать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</w:t>
      </w:r>
      <w:r>
        <w:rPr>
          <w:rFonts w:ascii="Times New Roman" w:hAnsi="Times New Roman" w:cs="Times New Roman"/>
          <w:sz w:val="24"/>
          <w:szCs w:val="24"/>
        </w:rPr>
        <w:t>моотношениях в нем, как основы развития экологического сознания и экологической культуры личности.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эмоционально-ценностного отношения к природному окружению.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опыта практической и творческой деятельности по реализации и закреплению</w:t>
      </w:r>
      <w:r>
        <w:rPr>
          <w:rFonts w:ascii="Times New Roman" w:hAnsi="Times New Roman" w:cs="Times New Roman"/>
          <w:sz w:val="24"/>
          <w:szCs w:val="24"/>
        </w:rPr>
        <w:t xml:space="preserve">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8A5353" w:rsidRDefault="008A535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bCs/>
          <w:sz w:val="24"/>
          <w:szCs w:val="24"/>
        </w:rPr>
        <w:t>, используемые для реализации работы кружка:</w:t>
      </w:r>
    </w:p>
    <w:p w:rsidR="008A5353" w:rsidRDefault="00E53B36">
      <w:pPr>
        <w:pStyle w:val="ad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Наглядные методы: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экскурсии, целевые прогул</w:t>
      </w:r>
      <w:r>
        <w:rPr>
          <w:rFonts w:ascii="Times New Roman" w:hAnsi="Times New Roman" w:cs="Times New Roman"/>
          <w:sz w:val="24"/>
          <w:szCs w:val="24"/>
        </w:rPr>
        <w:t>ки;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 сказок (педагогом, детьми);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книжных иллюстраций, репродукций;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дидактических игр;</w:t>
      </w:r>
    </w:p>
    <w:p w:rsidR="008A5353" w:rsidRDefault="00E53B36">
      <w:pPr>
        <w:pStyle w:val="ad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Словесные методы: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литературных произведений;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с элементами диалога, обобщающие рассказы воспитателя.</w:t>
      </w:r>
    </w:p>
    <w:p w:rsidR="008A5353" w:rsidRDefault="00E53B36">
      <w:pPr>
        <w:pStyle w:val="ad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Игровые методы: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разнообразных игр (малоподвижных, сюжетно – ролевых, дидактических, игр - драматизаций и др.);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загадывание загадок;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викторин, конкурсов, тематических вечеров.</w:t>
      </w:r>
    </w:p>
    <w:p w:rsidR="008A5353" w:rsidRDefault="008A5353">
      <w:pPr>
        <w:pStyle w:val="ad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5353" w:rsidRDefault="00E53B36">
      <w:pPr>
        <w:pStyle w:val="ad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 методы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продуктивной деяте</w:t>
      </w:r>
      <w:r>
        <w:rPr>
          <w:rFonts w:ascii="Times New Roman" w:hAnsi="Times New Roman" w:cs="Times New Roman"/>
          <w:sz w:val="24"/>
          <w:szCs w:val="24"/>
        </w:rPr>
        <w:t>льности детей;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гербария растений, коллекции семян, плодов; 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сказок, отрывков литературных произведений;</w:t>
      </w:r>
    </w:p>
    <w:p w:rsidR="008A5353" w:rsidRDefault="00E53B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с детьми наглядных пособий.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построении системы работы экологического кружка мы обратили особое внимание на </w:t>
      </w:r>
      <w:r>
        <w:rPr>
          <w:rFonts w:ascii="Times New Roman" w:hAnsi="Times New Roman" w:cs="Times New Roman"/>
          <w:sz w:val="24"/>
          <w:szCs w:val="24"/>
        </w:rPr>
        <w:t>следующие основные</w:t>
      </w:r>
    </w:p>
    <w:p w:rsidR="008A5353" w:rsidRDefault="00E53B36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353" w:rsidRDefault="00E53B36">
      <w:pPr>
        <w:pStyle w:val="ad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Познавательно-развлекательное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8A5353" w:rsidRDefault="00E53B36">
      <w:pPr>
        <w:pStyle w:val="ad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направление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изуче</w:t>
      </w:r>
      <w:r>
        <w:rPr>
          <w:rFonts w:ascii="Times New Roman" w:hAnsi="Times New Roman" w:cs="Times New Roman"/>
          <w:sz w:val="24"/>
          <w:szCs w:val="24"/>
        </w:rPr>
        <w:t>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8A5353" w:rsidRDefault="00E53B36">
      <w:pPr>
        <w:pStyle w:val="ad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Исследовательское направление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в рамках продуктивной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экскурсий, наблюдений, опытов.</w:t>
      </w:r>
    </w:p>
    <w:p w:rsidR="008A5353" w:rsidRDefault="00E53B36">
      <w:pPr>
        <w:pStyle w:val="ad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взаимодействия с детьми:</w:t>
      </w:r>
    </w:p>
    <w:p w:rsidR="008A5353" w:rsidRDefault="00E53B36">
      <w:pPr>
        <w:pStyle w:val="ad"/>
        <w:numPr>
          <w:ilvl w:val="0"/>
          <w:numId w:val="3"/>
        </w:numPr>
        <w:tabs>
          <w:tab w:val="left" w:pos="0"/>
          <w:tab w:val="left" w:pos="284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8A5353" w:rsidRDefault="00E53B36">
      <w:pPr>
        <w:pStyle w:val="ad"/>
        <w:numPr>
          <w:ilvl w:val="0"/>
          <w:numId w:val="3"/>
        </w:numPr>
        <w:tabs>
          <w:tab w:val="left" w:pos="0"/>
          <w:tab w:val="left" w:pos="284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 интереса, доброты к </w:t>
      </w:r>
      <w:r>
        <w:rPr>
          <w:rFonts w:ascii="Times New Roman" w:hAnsi="Times New Roman" w:cs="Times New Roman"/>
          <w:sz w:val="24"/>
          <w:szCs w:val="24"/>
        </w:rPr>
        <w:t>природным явлениям и объектам;</w:t>
      </w:r>
    </w:p>
    <w:p w:rsidR="008A5353" w:rsidRDefault="00E53B36">
      <w:pPr>
        <w:pStyle w:val="ad"/>
        <w:numPr>
          <w:ilvl w:val="0"/>
          <w:numId w:val="3"/>
        </w:numPr>
        <w:tabs>
          <w:tab w:val="left" w:pos="0"/>
          <w:tab w:val="left" w:pos="284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друг другу, бережное, доброжелательное отношение к природе, проявление творчества.</w:t>
      </w:r>
    </w:p>
    <w:p w:rsidR="008A5353" w:rsidRDefault="00E53B36">
      <w:pPr>
        <w:tabs>
          <w:tab w:val="left" w:pos="85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качестве ожидаемых результатов реализации программы внеурочной деятельности экологической направленности «Юные друзья природы»  рассм</w:t>
      </w:r>
      <w:r>
        <w:rPr>
          <w:rFonts w:ascii="Times New Roman" w:hAnsi="Times New Roman" w:cs="Times New Roman"/>
          <w:sz w:val="24"/>
          <w:szCs w:val="24"/>
        </w:rPr>
        <w:t>атриваем:</w:t>
      </w:r>
    </w:p>
    <w:p w:rsidR="008A5353" w:rsidRDefault="00E53B36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- сформированность основ экологической культуры, соответствующих экологически безопасной практической деятельности в повседневной жизни;</w:t>
      </w:r>
    </w:p>
    <w:p w:rsidR="008A5353" w:rsidRDefault="00E53B36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- сформированность экологического мышления, умений выбира</w:t>
      </w:r>
      <w:r>
        <w:rPr>
          <w:rFonts w:ascii="Times New Roman" w:hAnsi="Times New Roman" w:cs="Times New Roman"/>
          <w:sz w:val="24"/>
          <w:szCs w:val="24"/>
        </w:rPr>
        <w:t xml:space="preserve">ть наиболее оптимальный способ решения экологической задачи в социально-практической деятельности; </w:t>
      </w:r>
    </w:p>
    <w:p w:rsidR="008A5353" w:rsidRDefault="00E53B36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– сформированность представлений о взаимосвязи мира живой и неживой природы, между живыми организмами; сформированность исследовател</w:t>
      </w:r>
      <w:r>
        <w:rPr>
          <w:rFonts w:ascii="Times New Roman" w:hAnsi="Times New Roman" w:cs="Times New Roman"/>
          <w:sz w:val="24"/>
          <w:szCs w:val="24"/>
        </w:rPr>
        <w:t>ьских умений.</w:t>
      </w:r>
    </w:p>
    <w:p w:rsidR="008A5353" w:rsidRDefault="008A5353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353" w:rsidRDefault="00E53B36">
      <w:pPr>
        <w:tabs>
          <w:tab w:val="left" w:pos="851"/>
        </w:tabs>
        <w:spacing w:after="0"/>
        <w:ind w:left="99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тесно связано с развитием гражданского общества и нацелено на консолидацию всех сил в решении экологических проблем на основе общности интересов в обеспечении благоприятной окружающей среды. Экологическое </w:t>
      </w:r>
      <w:r>
        <w:rPr>
          <w:rFonts w:ascii="Times New Roman" w:hAnsi="Times New Roman" w:cs="Times New Roman"/>
          <w:sz w:val="24"/>
          <w:szCs w:val="24"/>
        </w:rPr>
        <w:t>образование имеет универсальный и междисциплинарный характер. Именно поэтому оно имеет возможность и должно войти в содержание всех форм общего образования, в том числе реализоваться посредством организации внеурочной деятельности экологической направленно</w:t>
      </w:r>
      <w:r>
        <w:rPr>
          <w:rFonts w:ascii="Times New Roman" w:hAnsi="Times New Roman" w:cs="Times New Roman"/>
          <w:sz w:val="24"/>
          <w:szCs w:val="24"/>
        </w:rPr>
        <w:t>сти, выступающим одним из главных направлений в учебном процессе современной школы в условиях введения ФГОС.</w:t>
      </w:r>
    </w:p>
    <w:p w:rsidR="008A5353" w:rsidRDefault="008A5353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E53B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реализация программы предполагает наличие определённой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материально-технических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включающей в себя: </w:t>
      </w:r>
    </w:p>
    <w:p w:rsidR="008A5353" w:rsidRDefault="00E53B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доступом в Интернет,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расходные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дидактические и раздаточные пособия для самостоятельной работы, используемые при организации учебного процесса по программе, канцелярские принадлежности, специализированные плакаты (в том числе по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жающему миру), обучающие диски, пр.</w:t>
      </w:r>
    </w:p>
    <w:p w:rsidR="008A5353" w:rsidRDefault="00E53B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библиотеке образовательного учреждения методической, дидактической и художественной литературы для педагогов.</w:t>
      </w:r>
    </w:p>
    <w:p w:rsidR="008A5353" w:rsidRDefault="00E53B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методических рекомендаций и разработок, направленных на формирование знаний, умений и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(сценарии мероприятий, игры, инструктажи, памятки, листовки).</w:t>
      </w:r>
    </w:p>
    <w:p w:rsidR="008A5353" w:rsidRDefault="008A5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E53B3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8A5353" w:rsidRDefault="00E53B36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7087"/>
        <w:gridCol w:w="2977"/>
      </w:tblGrid>
      <w:tr w:rsidR="008A5353">
        <w:trPr>
          <w:cantSplit/>
          <w:trHeight w:val="785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A5353" w:rsidRDefault="008A535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7" w:type="dxa"/>
            <w:vAlign w:val="cente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977" w:type="dxa"/>
            <w:vAlign w:val="cente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A5353">
        <w:trPr>
          <w:cantSplit/>
          <w:trHeight w:val="1592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на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об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док, игра «Угадай по описанию», наблюдение.</w:t>
            </w:r>
          </w:p>
        </w:tc>
      </w:tr>
      <w:tr w:rsidR="008A5353">
        <w:trPr>
          <w:cantSplit/>
          <w:trHeight w:val="877"/>
        </w:trPr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353" w:rsidRDefault="008A53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цветы»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цветы на клумбе; закреплять основные приемы рисования кистью и акварелью. Развивать эстетический вкус.</w:t>
            </w:r>
          </w:p>
          <w:p w:rsidR="008A5353" w:rsidRDefault="008A5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теме.</w:t>
            </w:r>
          </w:p>
        </w:tc>
      </w:tr>
      <w:tr w:rsidR="008A5353">
        <w:trPr>
          <w:cantSplit/>
          <w:trHeight w:val="1728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осень подарила»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«Здравствуй, осень!» Е.Благинина, наблюдение, беседа«Что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на грядке?» </w:t>
            </w:r>
          </w:p>
        </w:tc>
      </w:tr>
      <w:tr w:rsidR="008A5353">
        <w:trPr>
          <w:cantSplit/>
          <w:trHeight w:val="565"/>
        </w:trPr>
        <w:tc>
          <w:tcPr>
            <w:tcW w:w="709" w:type="dxa"/>
            <w:textDirection w:val="btLr"/>
          </w:tcPr>
          <w:p w:rsidR="008A5353" w:rsidRDefault="00E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приемы работы с пластилином. Учить работать на положительный результат.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природного материала по теме.</w:t>
            </w:r>
          </w:p>
        </w:tc>
      </w:tr>
      <w:tr w:rsidR="008A5353">
        <w:trPr>
          <w:cantSplit/>
          <w:trHeight w:val="1928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белые туманы»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таком природном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явлении, как туман. Развить познавательную активность. Активизировать словарь детей: туман, сыро, влажно, густой покров.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это – туман?», чтение стихов, загадывание загадок, наблюдение.</w:t>
            </w:r>
          </w:p>
        </w:tc>
      </w:tr>
      <w:tr w:rsidR="008A5353">
        <w:trPr>
          <w:cantSplit/>
          <w:trHeight w:val="1127"/>
        </w:trPr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5353" w:rsidRDefault="008A53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корзина»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ожницами, вырезать из больших форм малые; Учить аккуратно пользоваться клеем. Учить работать коллективно.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 березка, то рябинка»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характерными особенностями деревьев, сезонными изменениями. Воспитывать любовь к природе.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стихов: «Березонька», «Рябинка», игра «Опиши дерево», загадывание загадок, наблюдение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«Доброе, хорошее солнышко»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стихов: «Четыре клада…» М. Маханева. Наблюдение, опыт «Ладошки»,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«Смотрит солнышко в окошко,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светит в нашу комнату…»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барельефную лепку. Развивать мелкую моторику. Закреплять цветовую гамму.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Барельфная лепка по теме.</w:t>
            </w:r>
          </w:p>
        </w:tc>
      </w:tr>
      <w:tr w:rsidR="008A5353">
        <w:trPr>
          <w:cantSplit/>
          <w:trHeight w:val="1849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«Осеннее дерево»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детей наблюдать явления природы, анализировать и делать выводы о некоторых взаимосвязях и закономерностях.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иллюстраций, наблюдения, чтение стихотворений , подв.игра «Листья на дереве»</w:t>
            </w:r>
          </w:p>
        </w:tc>
      </w:tr>
      <w:tr w:rsidR="008A5353">
        <w:trPr>
          <w:cantSplit/>
          <w:trHeight w:val="565"/>
        </w:trPr>
        <w:tc>
          <w:tcPr>
            <w:tcW w:w="709" w:type="dxa"/>
            <w:textDirection w:val="btLr"/>
          </w:tcPr>
          <w:p w:rsidR="008A5353" w:rsidRDefault="00E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«Красивое дерево»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приемы рисования красками, учить пользоваться палитрой. Развивать эстетический вкус.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теме.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5353">
        <w:trPr>
          <w:cantSplit/>
          <w:trHeight w:val="1978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домашних животных: как за ними надо ухаживать, какую пользу приносят,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условия нужны для жизни.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использование худ-ного слова, пальчиковая игра «Облака», игра «Вспомни и назови»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501"/>
        </w:trPr>
        <w:tc>
          <w:tcPr>
            <w:tcW w:w="709" w:type="dxa"/>
            <w:textDirection w:val="btLr"/>
          </w:tcPr>
          <w:p w:rsidR="008A5353" w:rsidRDefault="00E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«Бычок- пятнистый бочок»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работать с бумагой, ровно ее сворачивать, перегибать. 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«Воробьишка»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словарь детей: зимующие, перелетные.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«Кто в домике живет?»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приметы Массаж пальцев «Грачи»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Птичьи заклички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 «Кто же это?»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(конспект)</w:t>
            </w:r>
          </w:p>
        </w:tc>
      </w:tr>
      <w:tr w:rsidR="008A5353">
        <w:trPr>
          <w:cantSplit/>
          <w:trHeight w:val="1953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звери зимой»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знания о лесных обитателях. Развивать у детей представления о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 в жизни лесных зверей.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стих-ний, творческие задания, подв. игра «Зайцы и волк», беседа.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614"/>
        </w:trPr>
        <w:tc>
          <w:tcPr>
            <w:tcW w:w="709" w:type="dxa"/>
            <w:textDirection w:val="btLr"/>
          </w:tcPr>
          <w:p w:rsidR="008A5353" w:rsidRDefault="00E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«Зверюшки»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фигуры овальной и круглой формы, аккуратно пользоваться клеем.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теме.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2103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чтение познавательных рассказов, проблемная ситуация.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782"/>
        </w:trPr>
        <w:tc>
          <w:tcPr>
            <w:tcW w:w="709" w:type="dxa"/>
            <w:textDirection w:val="btLr"/>
          </w:tcPr>
          <w:p w:rsidR="008A5353" w:rsidRDefault="00E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для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группы»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салфетку несколько раз и вырезать по нарисованному изображению. Создать радостное настроение.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ножницами.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«Защитите ель и сосну»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понятием, что в шишках находятся семена хвойных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деревьев. Формировать умение детей различать еловую и сосновую шишку. Активизировать словарь детей: ель, сосна.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  «Найди по описанию»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изображение на тонированной бумаге, аккуратно наклеивать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теме.</w:t>
            </w:r>
          </w:p>
        </w:tc>
      </w:tr>
      <w:tr w:rsidR="008A5353">
        <w:trPr>
          <w:cantSplit/>
          <w:trHeight w:val="2228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хоровод»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наблюдать явления природы: снегопад и видеть красоту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словарь детей: холодный, белый, сверкающий, сказочный и т.д.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рассматривание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 «Зима», продуктивная, опытная (снежки) деятельность.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красавица - ель»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к желанию наслаждаться запахом хвойного дерева. Способствовать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от настоящей;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и заботливое отношение к живой природе.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сюрпризный момент, составление рассказа-описания о ели с опорой на 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- имитация «Собери шишки, беседа «Должен ли человек беречь красоту природы?». Творческая работа, конспект.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реалистическое понимание неживой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роды;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знания о том, что вода может быть в твердом состоянии (снег, лед).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опытов, подвижные игры</w:t>
            </w:r>
          </w:p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«Затейники», «Пожарные на ученье», использование художест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венного слова.</w:t>
            </w:r>
          </w:p>
        </w:tc>
      </w:tr>
      <w:tr w:rsidR="008A5353">
        <w:trPr>
          <w:cantSplit/>
          <w:trHeight w:val="1740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птиц зимой» 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игра «Накорми птицу», дид. и. «Улетают – не улетают». 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«Выращиваем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 на окошке»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интерес к выращиванию огорода на окошке, желание наблюдать за изменениями в луковицах. Учить создавать ситуацию опыта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труда.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 быстрыми шагами»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 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стих-ния “Март”,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 идёт», д.и. «Н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айди настроение. Покажи настроение», наблюдение.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четвероногие друзья – собака»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приемы лепки.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лепка по теме.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здоровье»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8A5353">
        <w:trPr>
          <w:cantSplit/>
          <w:trHeight w:val="764"/>
        </w:trPr>
        <w:tc>
          <w:tcPr>
            <w:tcW w:w="709" w:type="dxa"/>
            <w:textDirection w:val="btLr"/>
          </w:tcPr>
          <w:p w:rsidR="008A5353" w:rsidRDefault="00E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«Появились из-под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первые цветы»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из цв. бумаги заготовки для аппликации и аккуратно наклеивать их.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теме.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относиться к окружающему миру. Воспитывать интерес к природным явлениям,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внешних особенностях жучка.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божьей коровкой. Разучивание потешки, продуктивная деятельность(рисование карандашами, фломастерами),пальчиковая гимнастика «Божьи коровки».</w:t>
            </w:r>
          </w:p>
        </w:tc>
      </w:tr>
      <w:tr w:rsidR="008A5353">
        <w:trPr>
          <w:cantSplit/>
          <w:trHeight w:val="1778"/>
        </w:trPr>
        <w:tc>
          <w:tcPr>
            <w:tcW w:w="709" w:type="dxa"/>
            <w:textDirection w:val="btLr"/>
          </w:tcPr>
          <w:p w:rsidR="008A5353" w:rsidRDefault="00E53B3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березка»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у детей о русской березе. Расширить знания об охране природы. Воспитывать у детей интерес и бережное отношение к природе.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загадок, хоровод, продуктивная деятельность</w:t>
            </w:r>
          </w:p>
        </w:tc>
      </w:tr>
      <w:tr w:rsidR="008A5353">
        <w:trPr>
          <w:cantSplit/>
          <w:trHeight w:val="785"/>
        </w:trPr>
        <w:tc>
          <w:tcPr>
            <w:tcW w:w="709" w:type="dxa"/>
            <w:textDirection w:val="btLr"/>
          </w:tcPr>
          <w:p w:rsidR="008A5353" w:rsidRDefault="00E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русскую…»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прекрасного, патриотические чувства. Закреплять приемы барельефной лепки.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Барельефная лепка по теме.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«Весенний пейзаж»</w:t>
            </w:r>
          </w:p>
          <w:p w:rsidR="008A5353" w:rsidRDefault="008A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 весне, о характерных особенностях данного времени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первые признаки весны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художественное слово, рассматривание и сравнение картин по теме «Весна», загадка,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евращение детей в художников, прослушивание мелодий «Времена года».</w:t>
            </w:r>
          </w:p>
        </w:tc>
      </w:tr>
      <w:tr w:rsidR="008A5353">
        <w:trPr>
          <w:cantSplit/>
          <w:trHeight w:val="1134"/>
        </w:trPr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extDirection w:val="btLr"/>
          </w:tcPr>
          <w:p w:rsidR="008A5353" w:rsidRDefault="00E53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8A5353" w:rsidRDefault="00E53B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 на пороге»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Задание на лето.</w:t>
            </w:r>
          </w:p>
        </w:tc>
        <w:tc>
          <w:tcPr>
            <w:tcW w:w="708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детей. Закрепить знания о летних изменениях в природе. Воспитывать любовь к родному краю. Развивать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живой природе, воспитывать эмоциональную отзывчивость.</w:t>
            </w:r>
          </w:p>
        </w:tc>
        <w:tc>
          <w:tcPr>
            <w:tcW w:w="2977" w:type="dxa"/>
          </w:tcPr>
          <w:p w:rsidR="008A5353" w:rsidRDefault="00E53B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загадок, подв. игра, беседа. Наблюдение. Рассматривание иллюстраций.</w:t>
            </w:r>
          </w:p>
        </w:tc>
      </w:tr>
    </w:tbl>
    <w:p w:rsidR="008A5353" w:rsidRDefault="008A5353">
      <w:pPr>
        <w:rPr>
          <w:rFonts w:ascii="Times New Roman" w:hAnsi="Times New Roman" w:cs="Times New Roman"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353" w:rsidRDefault="008A5353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A5353" w:rsidRDefault="00E53B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Юный эколог: Программа экологического воспитания дошкольников / С.Н. Николаева – М.:</w:t>
      </w:r>
      <w:r>
        <w:rPr>
          <w:rFonts w:ascii="Times New Roman" w:hAnsi="Times New Roman" w:cs="Times New Roman"/>
          <w:sz w:val="24"/>
          <w:szCs w:val="24"/>
        </w:rPr>
        <w:t xml:space="preserve"> Мозаика-Синтез, 2002. – 128 с.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Методика 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Зубкова Н.М. Воз и маленькая тележка чудес: - М; Мозаика-Синтез, 2009. - 79с.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деяте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льности детей на прогулке. Старшая группа/авт.-сост. Т. Г. Кобзева, И. А. Холодова, Г. С. Александрова. – Волгоград: Учитель, 2011. – 330 с. </w:t>
      </w:r>
    </w:p>
    <w:p w:rsidR="008A5353" w:rsidRDefault="00E53B36">
      <w:pPr>
        <w:numPr>
          <w:ilvl w:val="0"/>
          <w:numId w:val="4"/>
        </w:numPr>
        <w:spacing w:after="0"/>
        <w:ind w:left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http://www.ivalex.vistcom.ru/konsultac409.html</w:t>
        </w:r>
      </w:hyperlink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53" w:rsidRDefault="008A5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5353">
      <w:footerReference w:type="default" r:id="rId11"/>
      <w:pgSz w:w="16839" w:h="11907" w:orient="landscape"/>
      <w:pgMar w:top="850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36" w:rsidRDefault="00E53B36">
      <w:pPr>
        <w:spacing w:line="240" w:lineRule="auto"/>
      </w:pPr>
      <w:r>
        <w:separator/>
      </w:r>
    </w:p>
  </w:endnote>
  <w:endnote w:type="continuationSeparator" w:id="0">
    <w:p w:rsidR="00E53B36" w:rsidRDefault="00E5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378"/>
    </w:sdtPr>
    <w:sdtEndPr/>
    <w:sdtContent>
      <w:p w:rsidR="008A5353" w:rsidRDefault="00E53B3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9CA">
          <w:rPr>
            <w:noProof/>
          </w:rPr>
          <w:t>2</w:t>
        </w:r>
        <w:r>
          <w:fldChar w:fldCharType="end"/>
        </w:r>
      </w:p>
    </w:sdtContent>
  </w:sdt>
  <w:p w:rsidR="008A5353" w:rsidRDefault="008A53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36" w:rsidRDefault="00E53B36">
      <w:pPr>
        <w:spacing w:after="0"/>
      </w:pPr>
      <w:r>
        <w:separator/>
      </w:r>
    </w:p>
  </w:footnote>
  <w:footnote w:type="continuationSeparator" w:id="0">
    <w:p w:rsidR="00E53B36" w:rsidRDefault="00E53B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BD"/>
    <w:multiLevelType w:val="multilevel"/>
    <w:tmpl w:val="01A245B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152482"/>
    <w:multiLevelType w:val="multilevel"/>
    <w:tmpl w:val="31152482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EF6BCD"/>
    <w:multiLevelType w:val="multilevel"/>
    <w:tmpl w:val="4EEF6B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CDF7B83"/>
    <w:multiLevelType w:val="multilevel"/>
    <w:tmpl w:val="6CDF7B8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9C6"/>
    <w:rsid w:val="00041BC5"/>
    <w:rsid w:val="00081E66"/>
    <w:rsid w:val="00083F9B"/>
    <w:rsid w:val="000964E6"/>
    <w:rsid w:val="000A0B10"/>
    <w:rsid w:val="000E21B4"/>
    <w:rsid w:val="00105E55"/>
    <w:rsid w:val="0012718E"/>
    <w:rsid w:val="00146951"/>
    <w:rsid w:val="0015652E"/>
    <w:rsid w:val="00177C99"/>
    <w:rsid w:val="001A159F"/>
    <w:rsid w:val="001B58CE"/>
    <w:rsid w:val="001C3F17"/>
    <w:rsid w:val="001F33AC"/>
    <w:rsid w:val="00267DAF"/>
    <w:rsid w:val="002A0441"/>
    <w:rsid w:val="00337B57"/>
    <w:rsid w:val="00342D98"/>
    <w:rsid w:val="003E341B"/>
    <w:rsid w:val="003E581F"/>
    <w:rsid w:val="003F6607"/>
    <w:rsid w:val="004128EE"/>
    <w:rsid w:val="0047393D"/>
    <w:rsid w:val="0047445D"/>
    <w:rsid w:val="0048379F"/>
    <w:rsid w:val="004D701F"/>
    <w:rsid w:val="00535C2C"/>
    <w:rsid w:val="005716A1"/>
    <w:rsid w:val="005839CA"/>
    <w:rsid w:val="00591059"/>
    <w:rsid w:val="00591BC3"/>
    <w:rsid w:val="00595328"/>
    <w:rsid w:val="00601DD5"/>
    <w:rsid w:val="006059F4"/>
    <w:rsid w:val="00620E08"/>
    <w:rsid w:val="00624C38"/>
    <w:rsid w:val="006308C7"/>
    <w:rsid w:val="006577A1"/>
    <w:rsid w:val="00657A4A"/>
    <w:rsid w:val="00676766"/>
    <w:rsid w:val="00685D57"/>
    <w:rsid w:val="006C19E9"/>
    <w:rsid w:val="006F503F"/>
    <w:rsid w:val="0072513D"/>
    <w:rsid w:val="007740CF"/>
    <w:rsid w:val="007971D3"/>
    <w:rsid w:val="00821BE9"/>
    <w:rsid w:val="008249D1"/>
    <w:rsid w:val="00867C0B"/>
    <w:rsid w:val="008A5353"/>
    <w:rsid w:val="008D3F30"/>
    <w:rsid w:val="0091674D"/>
    <w:rsid w:val="00933F33"/>
    <w:rsid w:val="00955EFE"/>
    <w:rsid w:val="009A6AA5"/>
    <w:rsid w:val="009B3747"/>
    <w:rsid w:val="009C49E3"/>
    <w:rsid w:val="009D5987"/>
    <w:rsid w:val="009E3EA1"/>
    <w:rsid w:val="00A12716"/>
    <w:rsid w:val="00A43F24"/>
    <w:rsid w:val="00A65A0C"/>
    <w:rsid w:val="00A6669D"/>
    <w:rsid w:val="00A73E0E"/>
    <w:rsid w:val="00A874B9"/>
    <w:rsid w:val="00AA5F82"/>
    <w:rsid w:val="00AB23D0"/>
    <w:rsid w:val="00AE465F"/>
    <w:rsid w:val="00AE74C1"/>
    <w:rsid w:val="00B122A1"/>
    <w:rsid w:val="00B209C6"/>
    <w:rsid w:val="00B413C3"/>
    <w:rsid w:val="00B92ECE"/>
    <w:rsid w:val="00BC002B"/>
    <w:rsid w:val="00BC1212"/>
    <w:rsid w:val="00BC5BE1"/>
    <w:rsid w:val="00BE02C2"/>
    <w:rsid w:val="00C36F3C"/>
    <w:rsid w:val="00C74AD2"/>
    <w:rsid w:val="00C817B1"/>
    <w:rsid w:val="00CA6359"/>
    <w:rsid w:val="00CD3318"/>
    <w:rsid w:val="00D50206"/>
    <w:rsid w:val="00D56C1B"/>
    <w:rsid w:val="00DA7F5F"/>
    <w:rsid w:val="00DC697B"/>
    <w:rsid w:val="00DE4088"/>
    <w:rsid w:val="00E0032B"/>
    <w:rsid w:val="00E34C81"/>
    <w:rsid w:val="00E505F4"/>
    <w:rsid w:val="00E53B36"/>
    <w:rsid w:val="00E91B13"/>
    <w:rsid w:val="00E95A7D"/>
    <w:rsid w:val="00EA0CA8"/>
    <w:rsid w:val="00EC384E"/>
    <w:rsid w:val="00EC669F"/>
    <w:rsid w:val="00EF3170"/>
    <w:rsid w:val="00EF7EA9"/>
    <w:rsid w:val="00F46AB4"/>
    <w:rsid w:val="00F577A0"/>
    <w:rsid w:val="00F630CC"/>
    <w:rsid w:val="00FB4E0B"/>
    <w:rsid w:val="00FC3330"/>
    <w:rsid w:val="1D237834"/>
    <w:rsid w:val="6FD3287C"/>
    <w:rsid w:val="7873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31">
    <w:name w:val="Сетка таблицы3"/>
    <w:basedOn w:val="a1"/>
    <w:uiPriority w:val="39"/>
    <w:qFormat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/konsultac40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B5CF-A253-443E-8BAF-0C3AD63B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2358</Words>
  <Characters>13442</Characters>
  <Application>Microsoft Office Word</Application>
  <DocSecurity>0</DocSecurity>
  <Lines>112</Lines>
  <Paragraphs>31</Paragraphs>
  <ScaleCrop>false</ScaleCrop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АНЕЧКА</cp:lastModifiedBy>
  <cp:revision>60</cp:revision>
  <cp:lastPrinted>2015-11-05T00:58:00Z</cp:lastPrinted>
  <dcterms:created xsi:type="dcterms:W3CDTF">2012-06-16T11:01:00Z</dcterms:created>
  <dcterms:modified xsi:type="dcterms:W3CDTF">2024-10-19T16:12:00Z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3A3F9931398F42AAAC2EF37F4DF89D58_12</vt:lpwstr>
  </property>
</Properties>
</file>